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C7753" w14:textId="77777777" w:rsidR="001D479E" w:rsidRPr="008F5695" w:rsidRDefault="00DC790E" w:rsidP="007A3A1B">
      <w:pPr>
        <w:jc w:val="center"/>
        <w:rPr>
          <w:rFonts w:ascii="Arial" w:hAnsi="Arial" w:cs="Arial"/>
          <w:b/>
          <w:sz w:val="28"/>
          <w:szCs w:val="28"/>
          <w:shd w:val="clear" w:color="auto" w:fill="FFFFFF"/>
        </w:rPr>
      </w:pPr>
      <w:r w:rsidRPr="008F5695">
        <w:rPr>
          <w:rFonts w:ascii="Arial" w:hAnsi="Arial" w:cs="Arial"/>
          <w:b/>
          <w:sz w:val="28"/>
          <w:szCs w:val="28"/>
          <w:shd w:val="clear" w:color="auto" w:fill="FFFFFF"/>
        </w:rPr>
        <w:t>A CORRELAÇÃO ENTRE OS HÁBITOS DE VIDA E O NÍVEL DE ESTRESSE DOS DOCENTES DE UMA ESCOLA PÚBLICA DE PALMITINHO/RS</w:t>
      </w:r>
    </w:p>
    <w:p w14:paraId="575A9074" w14:textId="77777777" w:rsidR="00DC790E" w:rsidRPr="007C05BB" w:rsidRDefault="00DC790E" w:rsidP="007C05BB">
      <w:pPr>
        <w:jc w:val="center"/>
        <w:rPr>
          <w:rFonts w:ascii="Arial" w:hAnsi="Arial" w:cs="Arial"/>
          <w:b/>
          <w:shd w:val="clear" w:color="auto" w:fill="FFFFFF"/>
        </w:rPr>
      </w:pPr>
    </w:p>
    <w:p w14:paraId="4864A229" w14:textId="77777777" w:rsidR="00DC790E" w:rsidRPr="007C05BB" w:rsidRDefault="00DC790E" w:rsidP="007C05BB">
      <w:pPr>
        <w:jc w:val="center"/>
        <w:rPr>
          <w:rFonts w:ascii="Arial" w:hAnsi="Arial" w:cs="Arial"/>
          <w:b/>
          <w:shd w:val="clear" w:color="auto" w:fill="FFFFFF"/>
        </w:rPr>
      </w:pPr>
    </w:p>
    <w:p w14:paraId="57ADC793" w14:textId="0349C79E" w:rsidR="00DC790E" w:rsidRPr="007A3A1B" w:rsidRDefault="00DC790E" w:rsidP="007A3A1B">
      <w:pPr>
        <w:jc w:val="right"/>
        <w:rPr>
          <w:rFonts w:ascii="Arial" w:hAnsi="Arial" w:cs="Arial"/>
          <w:shd w:val="clear" w:color="auto" w:fill="FFFFFF"/>
        </w:rPr>
      </w:pPr>
      <w:r w:rsidRPr="007C05BB">
        <w:rPr>
          <w:rFonts w:ascii="Arial" w:hAnsi="Arial" w:cs="Arial"/>
          <w:shd w:val="clear" w:color="auto" w:fill="FFFFFF"/>
        </w:rPr>
        <w:t>CHEFFER, Natalha Maria</w:t>
      </w:r>
      <w:r w:rsidR="007C05BB" w:rsidRPr="007A3A1B">
        <w:rPr>
          <w:rStyle w:val="Refdenotaderodap"/>
          <w:rFonts w:ascii="Arial" w:hAnsi="Arial" w:cs="Arial"/>
          <w:shd w:val="clear" w:color="auto" w:fill="FFFFFF"/>
        </w:rPr>
        <w:footnoteReference w:id="1"/>
      </w:r>
    </w:p>
    <w:p w14:paraId="40CE3396" w14:textId="407B976C" w:rsidR="00DC790E" w:rsidRPr="007C05BB" w:rsidRDefault="00DC790E" w:rsidP="007A3A1B">
      <w:pPr>
        <w:ind w:left="4500"/>
        <w:jc w:val="right"/>
        <w:rPr>
          <w:rFonts w:ascii="Arial" w:hAnsi="Arial" w:cs="Arial"/>
        </w:rPr>
      </w:pPr>
      <w:r w:rsidRPr="007A3A1B">
        <w:rPr>
          <w:rFonts w:ascii="Arial" w:hAnsi="Arial" w:cs="Arial"/>
          <w:shd w:val="clear" w:color="auto" w:fill="FFFFFF"/>
        </w:rPr>
        <w:t xml:space="preserve">MICALISKI, Emerson </w:t>
      </w:r>
      <w:proofErr w:type="spellStart"/>
      <w:r w:rsidRPr="007A3A1B">
        <w:rPr>
          <w:rFonts w:ascii="Arial" w:hAnsi="Arial" w:cs="Arial"/>
          <w:shd w:val="clear" w:color="auto" w:fill="FFFFFF"/>
        </w:rPr>
        <w:t>Liomar</w:t>
      </w:r>
      <w:proofErr w:type="spellEnd"/>
      <w:r w:rsidR="007C05BB" w:rsidRPr="007A3A1B">
        <w:rPr>
          <w:rStyle w:val="Refdenotaderodap"/>
          <w:rFonts w:ascii="Arial" w:hAnsi="Arial" w:cs="Arial"/>
          <w:shd w:val="clear" w:color="auto" w:fill="FFFFFF"/>
        </w:rPr>
        <w:footnoteReference w:id="2"/>
      </w:r>
    </w:p>
    <w:p w14:paraId="419DCB86" w14:textId="77777777" w:rsidR="00DC790E" w:rsidRPr="001F5C2F" w:rsidRDefault="00DC790E" w:rsidP="007A3A1B">
      <w:pPr>
        <w:jc w:val="center"/>
        <w:rPr>
          <w:rFonts w:ascii="Arial" w:hAnsi="Arial" w:cs="Arial"/>
          <w:shd w:val="clear" w:color="auto" w:fill="FFFFFF"/>
        </w:rPr>
      </w:pPr>
    </w:p>
    <w:p w14:paraId="5D9598D6" w14:textId="77777777" w:rsidR="00DC790E" w:rsidRPr="007C05BB" w:rsidRDefault="00DC790E" w:rsidP="007A3A1B">
      <w:pPr>
        <w:autoSpaceDE w:val="0"/>
        <w:autoSpaceDN w:val="0"/>
        <w:adjustRightInd w:val="0"/>
        <w:jc w:val="center"/>
        <w:rPr>
          <w:rFonts w:ascii="Arial" w:hAnsi="Arial" w:cs="Arial"/>
          <w:b/>
          <w:bCs/>
        </w:rPr>
      </w:pPr>
      <w:r w:rsidRPr="007C05BB">
        <w:rPr>
          <w:rFonts w:ascii="Arial" w:hAnsi="Arial" w:cs="Arial"/>
          <w:b/>
          <w:bCs/>
        </w:rPr>
        <w:t>RESUMO</w:t>
      </w:r>
    </w:p>
    <w:p w14:paraId="4F153CAE" w14:textId="77777777" w:rsidR="00DC790E" w:rsidRPr="007C05BB" w:rsidRDefault="00DC790E" w:rsidP="007A3A1B">
      <w:pPr>
        <w:autoSpaceDE w:val="0"/>
        <w:autoSpaceDN w:val="0"/>
        <w:adjustRightInd w:val="0"/>
        <w:jc w:val="both"/>
        <w:rPr>
          <w:rFonts w:ascii="Arial" w:hAnsi="Arial" w:cs="Arial"/>
          <w:b/>
          <w:bCs/>
        </w:rPr>
      </w:pPr>
    </w:p>
    <w:p w14:paraId="7CC5D179" w14:textId="77777777" w:rsidR="00DC790E" w:rsidRPr="007C05BB" w:rsidRDefault="00DC790E" w:rsidP="007A3A1B">
      <w:pPr>
        <w:autoSpaceDE w:val="0"/>
        <w:autoSpaceDN w:val="0"/>
        <w:adjustRightInd w:val="0"/>
        <w:jc w:val="both"/>
        <w:rPr>
          <w:rFonts w:ascii="Arial" w:hAnsi="Arial" w:cs="Arial"/>
          <w:b/>
          <w:bCs/>
        </w:rPr>
      </w:pPr>
    </w:p>
    <w:p w14:paraId="4C020F3C" w14:textId="71DD95BE" w:rsidR="00A63147" w:rsidRPr="001F5C2F" w:rsidRDefault="00DC790E" w:rsidP="001F5C2F">
      <w:pPr>
        <w:autoSpaceDE w:val="0"/>
        <w:autoSpaceDN w:val="0"/>
        <w:adjustRightInd w:val="0"/>
        <w:jc w:val="both"/>
        <w:rPr>
          <w:rFonts w:ascii="Arial" w:hAnsi="Arial" w:cs="Arial"/>
        </w:rPr>
      </w:pPr>
      <w:r w:rsidRPr="001F5C2F">
        <w:rPr>
          <w:rFonts w:ascii="Arial" w:hAnsi="Arial" w:cs="Arial"/>
          <w:iCs/>
        </w:rPr>
        <w:t xml:space="preserve">O presente estudo teve como objetivo </w:t>
      </w:r>
      <w:r w:rsidRPr="001F5C2F">
        <w:rPr>
          <w:rFonts w:ascii="Arial" w:hAnsi="Arial" w:cs="Arial"/>
        </w:rPr>
        <w:t xml:space="preserve">analisar os hábitos de vida dos professores de uma escola pública do município de Palmitinho (RS) e identificar </w:t>
      </w:r>
      <w:r w:rsidR="000B004B">
        <w:rPr>
          <w:rFonts w:ascii="Arial" w:hAnsi="Arial" w:cs="Arial"/>
        </w:rPr>
        <w:t xml:space="preserve">o nível </w:t>
      </w:r>
      <w:r w:rsidRPr="001F5C2F">
        <w:rPr>
          <w:rFonts w:ascii="Arial" w:hAnsi="Arial" w:cs="Arial"/>
        </w:rPr>
        <w:t xml:space="preserve">de estresse entre esses indivíduos. Foi realizada uma pesquisa de campo descritiva, de caráter </w:t>
      </w:r>
      <w:r w:rsidRPr="001F5C2F">
        <w:rPr>
          <w:rFonts w:ascii="Arial" w:hAnsi="Arial" w:cs="Arial"/>
          <w:bCs/>
          <w:spacing w:val="4"/>
        </w:rPr>
        <w:t xml:space="preserve">transversal com dados qualitativos e quantitativos com </w:t>
      </w:r>
      <w:r w:rsidRPr="001F5C2F">
        <w:rPr>
          <w:rFonts w:ascii="Arial" w:eastAsia="Calibri" w:hAnsi="Arial" w:cs="Arial"/>
        </w:rPr>
        <w:t>docentes do ensino médio</w:t>
      </w:r>
      <w:r w:rsidRPr="001F5C2F">
        <w:rPr>
          <w:rFonts w:ascii="Arial" w:hAnsi="Arial" w:cs="Arial"/>
        </w:rPr>
        <w:t xml:space="preserve">, </w:t>
      </w:r>
      <w:r w:rsidR="00BF7B77" w:rsidRPr="001F5C2F">
        <w:rPr>
          <w:rFonts w:ascii="Arial" w:hAnsi="Arial" w:cs="Arial"/>
        </w:rPr>
        <w:t>a amostra foi constituída por 25</w:t>
      </w:r>
      <w:r w:rsidRPr="001F5C2F">
        <w:rPr>
          <w:rFonts w:ascii="Arial" w:hAnsi="Arial" w:cs="Arial"/>
        </w:rPr>
        <w:t xml:space="preserve"> participantes </w:t>
      </w:r>
      <w:r w:rsidRPr="001F5C2F">
        <w:rPr>
          <w:rFonts w:ascii="Arial" w:eastAsia="Calibri" w:hAnsi="Arial" w:cs="Arial"/>
        </w:rPr>
        <w:t>de ambos os sexos</w:t>
      </w:r>
      <w:r w:rsidR="00BF7B77" w:rsidRPr="001F5C2F">
        <w:rPr>
          <w:rFonts w:ascii="Arial" w:eastAsia="Calibri" w:hAnsi="Arial" w:cs="Arial"/>
        </w:rPr>
        <w:t>, sendo 96% do sexo feminino</w:t>
      </w:r>
      <w:r w:rsidRPr="001F5C2F">
        <w:rPr>
          <w:rFonts w:ascii="Arial" w:eastAsia="Calibri" w:hAnsi="Arial" w:cs="Arial"/>
        </w:rPr>
        <w:t xml:space="preserve">. </w:t>
      </w:r>
      <w:r w:rsidR="00BF7B77" w:rsidRPr="001F5C2F">
        <w:rPr>
          <w:rFonts w:ascii="Arial" w:hAnsi="Arial" w:cs="Arial"/>
        </w:rPr>
        <w:t>Foram</w:t>
      </w:r>
      <w:r w:rsidR="008C6762" w:rsidRPr="001F5C2F">
        <w:rPr>
          <w:rFonts w:ascii="Arial" w:hAnsi="Arial" w:cs="Arial"/>
        </w:rPr>
        <w:t xml:space="preserve"> aplicados dois questionários</w:t>
      </w:r>
      <w:r w:rsidR="0036057D" w:rsidRPr="001F5C2F">
        <w:rPr>
          <w:rFonts w:ascii="Arial" w:hAnsi="Arial" w:cs="Arial"/>
        </w:rPr>
        <w:t>, referente aos hábitos de vida</w:t>
      </w:r>
      <w:r w:rsidRPr="001F5C2F">
        <w:rPr>
          <w:rFonts w:ascii="Arial" w:hAnsi="Arial" w:cs="Arial"/>
        </w:rPr>
        <w:t xml:space="preserve"> dos professores</w:t>
      </w:r>
      <w:r w:rsidRPr="001F5C2F">
        <w:rPr>
          <w:rFonts w:ascii="Arial" w:hAnsi="Arial" w:cs="Arial"/>
          <w:b/>
        </w:rPr>
        <w:t xml:space="preserve">, </w:t>
      </w:r>
      <w:r w:rsidRPr="001F5C2F">
        <w:rPr>
          <w:rFonts w:ascii="Arial" w:hAnsi="Arial" w:cs="Arial"/>
        </w:rPr>
        <w:t>visando identificar os fatores que mais influenciam a qualid</w:t>
      </w:r>
      <w:r w:rsidR="008C6762" w:rsidRPr="001F5C2F">
        <w:rPr>
          <w:rFonts w:ascii="Arial" w:hAnsi="Arial" w:cs="Arial"/>
        </w:rPr>
        <w:t>ade de vida destes e</w:t>
      </w:r>
      <w:r w:rsidRPr="001F5C2F">
        <w:rPr>
          <w:rFonts w:ascii="Arial" w:hAnsi="Arial" w:cs="Arial"/>
        </w:rPr>
        <w:t xml:space="preserve"> um questionário validado por Lipp (2000), o Inventário de Sintomas de Stress de Lipp – ISSL, que analisa e classifica os sintomas de estresse em níveis físicos e psicológicos, possibilitando ainda identificar a fase de estresse em que o indivíduo se encontra: alerta, resistência, quase exaustão e exaustão.</w:t>
      </w:r>
      <w:r w:rsidR="00BF7B77" w:rsidRPr="001F5C2F">
        <w:rPr>
          <w:rFonts w:ascii="Arial" w:hAnsi="Arial" w:cs="Arial"/>
        </w:rPr>
        <w:t xml:space="preserve"> Os resultados mostram que </w:t>
      </w:r>
      <w:r w:rsidR="00A63147" w:rsidRPr="001F5C2F">
        <w:rPr>
          <w:rFonts w:ascii="Arial" w:hAnsi="Arial" w:cs="Arial"/>
        </w:rPr>
        <w:t xml:space="preserve">44% </w:t>
      </w:r>
      <w:r w:rsidR="00A63147" w:rsidRPr="001F5C2F">
        <w:rPr>
          <w:rFonts w:ascii="Arial" w:eastAsiaTheme="minorHAnsi" w:hAnsi="Arial" w:cs="Arial"/>
          <w:lang w:eastAsia="en-US"/>
        </w:rPr>
        <w:t>dos professores apresentaram sintomas significativos e foram classificados nas fases do stress, houve 36%</w:t>
      </w:r>
      <w:r w:rsidR="008C6762" w:rsidRPr="001F5C2F">
        <w:rPr>
          <w:rFonts w:ascii="Arial" w:eastAsiaTheme="minorHAnsi" w:hAnsi="Arial" w:cs="Arial"/>
          <w:lang w:eastAsia="en-US"/>
        </w:rPr>
        <w:t xml:space="preserve"> dos participantes na Fase de</w:t>
      </w:r>
      <w:r w:rsidR="00A63147" w:rsidRPr="001F5C2F">
        <w:rPr>
          <w:rFonts w:ascii="Arial" w:eastAsiaTheme="minorHAnsi" w:hAnsi="Arial" w:cs="Arial"/>
          <w:lang w:eastAsia="en-US"/>
        </w:rPr>
        <w:t xml:space="preserve"> Resistência e 8%</w:t>
      </w:r>
      <w:r w:rsidR="008C6762" w:rsidRPr="001F5C2F">
        <w:rPr>
          <w:rFonts w:ascii="Arial" w:eastAsiaTheme="minorHAnsi" w:hAnsi="Arial" w:cs="Arial"/>
          <w:lang w:eastAsia="en-US"/>
        </w:rPr>
        <w:t xml:space="preserve"> na Fase </w:t>
      </w:r>
      <w:r w:rsidR="008C6762" w:rsidRPr="001F5C2F">
        <w:rPr>
          <w:rFonts w:ascii="Arial" w:eastAsiaTheme="minorHAnsi" w:hAnsi="Arial" w:cs="Arial"/>
          <w:color w:val="000000"/>
          <w:lang w:eastAsia="en-US"/>
        </w:rPr>
        <w:t>de</w:t>
      </w:r>
      <w:r w:rsidR="007707F0" w:rsidRPr="001F5C2F">
        <w:rPr>
          <w:rFonts w:ascii="Arial" w:eastAsiaTheme="minorHAnsi" w:hAnsi="Arial" w:cs="Arial"/>
          <w:color w:val="000000"/>
          <w:lang w:eastAsia="en-US"/>
        </w:rPr>
        <w:t xml:space="preserve"> Exaustão. Consider</w:t>
      </w:r>
      <w:r w:rsidR="000B004B">
        <w:rPr>
          <w:rFonts w:ascii="Arial" w:eastAsiaTheme="minorHAnsi" w:hAnsi="Arial" w:cs="Arial"/>
          <w:lang w:eastAsia="en-US"/>
        </w:rPr>
        <w:t>ou</w:t>
      </w:r>
      <w:r w:rsidR="00A63147" w:rsidRPr="001F5C2F">
        <w:rPr>
          <w:rFonts w:ascii="Arial" w:eastAsiaTheme="minorHAnsi" w:hAnsi="Arial" w:cs="Arial"/>
          <w:lang w:eastAsia="en-US"/>
        </w:rPr>
        <w:t>-se um maior vínculo entre os profissionais da saúde e da educação, onde haja estímulo na adoção de hábitos de vida saudáveis, num processo de promoção da saúde n</w:t>
      </w:r>
      <w:r w:rsidR="006D0034" w:rsidRPr="001F5C2F">
        <w:rPr>
          <w:rFonts w:ascii="Arial" w:eastAsiaTheme="minorHAnsi" w:hAnsi="Arial" w:cs="Arial"/>
          <w:lang w:eastAsia="en-US"/>
        </w:rPr>
        <w:t>o âmbito</w:t>
      </w:r>
      <w:r w:rsidR="00A63147" w:rsidRPr="001F5C2F">
        <w:rPr>
          <w:rFonts w:ascii="Arial" w:eastAsiaTheme="minorHAnsi" w:hAnsi="Arial" w:cs="Arial"/>
          <w:lang w:eastAsia="en-US"/>
        </w:rPr>
        <w:t xml:space="preserve"> escolar. </w:t>
      </w:r>
    </w:p>
    <w:p w14:paraId="060F4971" w14:textId="77777777" w:rsidR="00DC790E" w:rsidRPr="007C05BB" w:rsidRDefault="00DC790E" w:rsidP="00B64E99">
      <w:pPr>
        <w:autoSpaceDE w:val="0"/>
        <w:autoSpaceDN w:val="0"/>
        <w:adjustRightInd w:val="0"/>
        <w:jc w:val="both"/>
        <w:rPr>
          <w:rFonts w:ascii="Arial" w:hAnsi="Arial" w:cs="Arial"/>
        </w:rPr>
      </w:pPr>
    </w:p>
    <w:p w14:paraId="5C26DF9A" w14:textId="77777777" w:rsidR="0072389D" w:rsidRDefault="00DC790E" w:rsidP="00B64E99">
      <w:pPr>
        <w:jc w:val="both"/>
        <w:rPr>
          <w:rFonts w:ascii="Arial" w:hAnsi="Arial" w:cs="Arial"/>
        </w:rPr>
      </w:pPr>
      <w:r w:rsidRPr="00B64E99">
        <w:rPr>
          <w:rFonts w:ascii="Arial" w:hAnsi="Arial" w:cs="Arial"/>
          <w:b/>
        </w:rPr>
        <w:t>Palavras-Chave:</w:t>
      </w:r>
      <w:r w:rsidRPr="00B64E99">
        <w:rPr>
          <w:rFonts w:ascii="Arial" w:hAnsi="Arial" w:cs="Arial"/>
        </w:rPr>
        <w:t xml:space="preserve"> Professores. Qualidade de vida. Estresse.</w:t>
      </w:r>
    </w:p>
    <w:p w14:paraId="5030FB49" w14:textId="77777777" w:rsidR="00F9579E" w:rsidRPr="00B64E99" w:rsidRDefault="00F9579E" w:rsidP="00B64E99">
      <w:pPr>
        <w:jc w:val="both"/>
        <w:rPr>
          <w:rFonts w:ascii="Arial" w:hAnsi="Arial" w:cs="Arial"/>
        </w:rPr>
      </w:pPr>
    </w:p>
    <w:p w14:paraId="2958BFB2" w14:textId="77777777" w:rsidR="00B13DC3" w:rsidRDefault="00B13DC3" w:rsidP="00B64E99">
      <w:pPr>
        <w:pStyle w:val="Default"/>
        <w:rPr>
          <w:rFonts w:ascii="Arial" w:hAnsi="Arial" w:cs="Arial"/>
        </w:rPr>
      </w:pPr>
    </w:p>
    <w:p w14:paraId="5A2C79B0" w14:textId="28012D3B" w:rsidR="00F9579E" w:rsidRPr="00F9579E" w:rsidRDefault="00F9579E" w:rsidP="00F9579E">
      <w:pPr>
        <w:pStyle w:val="Default"/>
        <w:jc w:val="center"/>
        <w:rPr>
          <w:rFonts w:ascii="Arial" w:hAnsi="Arial" w:cs="Arial"/>
          <w:b/>
        </w:rPr>
      </w:pPr>
      <w:r w:rsidRPr="00F9579E">
        <w:rPr>
          <w:rFonts w:ascii="Arial" w:hAnsi="Arial" w:cs="Arial"/>
          <w:b/>
        </w:rPr>
        <w:t>ABSTRACT</w:t>
      </w:r>
    </w:p>
    <w:p w14:paraId="37A9D13A" w14:textId="77777777" w:rsidR="00F9579E" w:rsidRDefault="00F9579E" w:rsidP="00B64E99">
      <w:pPr>
        <w:pStyle w:val="Default"/>
        <w:rPr>
          <w:rFonts w:ascii="Arial" w:hAnsi="Arial" w:cs="Arial"/>
        </w:rPr>
      </w:pPr>
    </w:p>
    <w:p w14:paraId="4C0BB8A3" w14:textId="77454660" w:rsidR="00F9579E" w:rsidRPr="00F9579E" w:rsidRDefault="00F9579E" w:rsidP="00F9579E">
      <w:pPr>
        <w:jc w:val="both"/>
        <w:rPr>
          <w:rFonts w:ascii="Arial" w:hAnsi="Arial" w:cs="Arial"/>
          <w:lang w:val="en-US"/>
        </w:rPr>
      </w:pPr>
      <w:r w:rsidRPr="00F9579E">
        <w:rPr>
          <w:rFonts w:ascii="Arial" w:hAnsi="Arial" w:cs="Arial"/>
        </w:rPr>
        <w:t xml:space="preserve">The present study had as objective analyzes the habits of the teachers' life of a public school in the city of Palmitinho (RS) and to identify the stress level among those individuals. </w:t>
      </w:r>
      <w:r w:rsidRPr="00F9579E">
        <w:rPr>
          <w:rFonts w:ascii="Arial" w:hAnsi="Arial" w:cs="Arial"/>
          <w:lang w:val="en-US"/>
        </w:rPr>
        <w:t xml:space="preserve">A descriptive field research was accomplished, with qualitative and quantitative data with high school teachers. </w:t>
      </w:r>
      <w:r w:rsidRPr="00F9579E">
        <w:rPr>
          <w:rFonts w:ascii="Arial" w:hAnsi="Arial" w:cs="Arial"/>
        </w:rPr>
        <w:t xml:space="preserve">The study was constituted by 25 participants of both sexes, being 96% female. They were applied two questionnaires, regarding the habits of the teachers' life, seeking to identify the factors that more influences the quality of life of these and a questionnaire validated by Lipp (2000), the Inventory of Symptoms of Stress of Lipp. ISSL, that analyzes and it classifies the stress symptoms in physical and psychological levels, still making possible to identify the stress phase in that the individual meets:  alerts, resistance, almost exhaustion and exhaustion. The results show </w:t>
      </w:r>
      <w:r w:rsidRPr="00F9579E">
        <w:rPr>
          <w:rFonts w:ascii="Arial" w:hAnsi="Arial" w:cs="Arial"/>
        </w:rPr>
        <w:lastRenderedPageBreak/>
        <w:t xml:space="preserve">that 44% of the teachers presented significant symptoms and they were classified in the phases of the stress, there were 36% of the participants in the Phase of Resistance and 8% in the Phase of Exhaustion. </w:t>
      </w:r>
      <w:r w:rsidRPr="00F9579E">
        <w:rPr>
          <w:rFonts w:ascii="Arial" w:hAnsi="Arial" w:cs="Arial"/>
          <w:lang w:val="en-US"/>
        </w:rPr>
        <w:t>It was considered a larger bond among the professionals of the health and of the education, where there is incentive in the adoption of healthy life habits, in a process of promotion of the health in the school extent.</w:t>
      </w:r>
    </w:p>
    <w:p w14:paraId="2579BEE3" w14:textId="77777777" w:rsidR="00F9579E" w:rsidRDefault="00F9579E" w:rsidP="00F9579E">
      <w:pPr>
        <w:jc w:val="both"/>
        <w:rPr>
          <w:rFonts w:ascii="Arial" w:hAnsi="Arial" w:cs="Arial"/>
          <w:lang w:val="en-US"/>
        </w:rPr>
      </w:pPr>
    </w:p>
    <w:p w14:paraId="21E522A3" w14:textId="78B727AB" w:rsidR="00F9579E" w:rsidRPr="00F9579E" w:rsidRDefault="00F9579E" w:rsidP="00F9579E">
      <w:pPr>
        <w:jc w:val="both"/>
        <w:rPr>
          <w:rFonts w:ascii="Arial" w:hAnsi="Arial" w:cs="Arial"/>
          <w:lang w:val="en-US"/>
        </w:rPr>
      </w:pPr>
      <w:r w:rsidRPr="00F9579E">
        <w:rPr>
          <w:rFonts w:ascii="Arial" w:hAnsi="Arial" w:cs="Arial"/>
          <w:b/>
          <w:lang w:val="en-US"/>
        </w:rPr>
        <w:t>Word-key:</w:t>
      </w:r>
      <w:r w:rsidRPr="00F9579E">
        <w:rPr>
          <w:rFonts w:ascii="Arial" w:hAnsi="Arial" w:cs="Arial"/>
          <w:lang w:val="en-US"/>
        </w:rPr>
        <w:t xml:space="preserve"> Teachers. Life quality. Stress.</w:t>
      </w:r>
    </w:p>
    <w:p w14:paraId="56A04E87" w14:textId="77777777" w:rsidR="00F9579E" w:rsidRPr="00F9579E" w:rsidRDefault="00F9579E" w:rsidP="00B64E99">
      <w:pPr>
        <w:pStyle w:val="Default"/>
        <w:rPr>
          <w:rFonts w:ascii="Arial" w:hAnsi="Arial" w:cs="Arial"/>
          <w:lang w:val="en-US"/>
        </w:rPr>
      </w:pPr>
    </w:p>
    <w:p w14:paraId="170D70E9" w14:textId="77777777" w:rsidR="000E5752" w:rsidRDefault="000E5752" w:rsidP="0072389D">
      <w:pPr>
        <w:pStyle w:val="Default"/>
        <w:jc w:val="center"/>
        <w:rPr>
          <w:rFonts w:ascii="Arial" w:hAnsi="Arial" w:cs="Arial"/>
          <w:b/>
          <w:bCs/>
          <w:szCs w:val="23"/>
          <w:lang w:val="en-US"/>
        </w:rPr>
      </w:pPr>
    </w:p>
    <w:p w14:paraId="4A9CD65E" w14:textId="77777777" w:rsidR="00F9579E" w:rsidRPr="00F9579E" w:rsidRDefault="00F9579E" w:rsidP="0072389D">
      <w:pPr>
        <w:pStyle w:val="Default"/>
        <w:jc w:val="center"/>
        <w:rPr>
          <w:rFonts w:ascii="Arial" w:hAnsi="Arial" w:cs="Arial"/>
          <w:b/>
          <w:bCs/>
          <w:szCs w:val="23"/>
          <w:lang w:val="en-US"/>
        </w:rPr>
      </w:pPr>
    </w:p>
    <w:p w14:paraId="79B15E60" w14:textId="77777777" w:rsidR="00B13DC3" w:rsidRDefault="00B13DC3" w:rsidP="00315A3F">
      <w:pPr>
        <w:spacing w:line="360" w:lineRule="auto"/>
        <w:jc w:val="both"/>
        <w:rPr>
          <w:rFonts w:ascii="Arial" w:hAnsi="Arial" w:cs="Arial"/>
          <w:b/>
          <w:bCs/>
        </w:rPr>
      </w:pPr>
      <w:r>
        <w:rPr>
          <w:rFonts w:ascii="Arial" w:hAnsi="Arial" w:cs="Arial"/>
          <w:b/>
          <w:bCs/>
        </w:rPr>
        <w:t xml:space="preserve">INTRODUÇÃO </w:t>
      </w:r>
    </w:p>
    <w:p w14:paraId="247E90DF" w14:textId="77777777" w:rsidR="00B13DC3" w:rsidRDefault="00B13DC3" w:rsidP="00B13DC3">
      <w:pPr>
        <w:spacing w:line="360" w:lineRule="auto"/>
        <w:rPr>
          <w:rFonts w:ascii="Arial" w:hAnsi="Arial" w:cs="Arial"/>
          <w:b/>
          <w:bCs/>
        </w:rPr>
      </w:pPr>
    </w:p>
    <w:p w14:paraId="26888890" w14:textId="77777777" w:rsidR="00B13DC3" w:rsidRDefault="00B13DC3" w:rsidP="00B13DC3">
      <w:pPr>
        <w:spacing w:line="360" w:lineRule="auto"/>
        <w:rPr>
          <w:rFonts w:ascii="Arial" w:hAnsi="Arial" w:cs="Arial"/>
          <w:b/>
          <w:bCs/>
        </w:rPr>
      </w:pPr>
    </w:p>
    <w:p w14:paraId="5EEBD613" w14:textId="5CC67FED" w:rsidR="00B13DC3" w:rsidRPr="007C05BB" w:rsidRDefault="00B13DC3" w:rsidP="000E5752">
      <w:pPr>
        <w:spacing w:line="360" w:lineRule="auto"/>
        <w:ind w:firstLine="709"/>
        <w:jc w:val="both"/>
        <w:rPr>
          <w:rFonts w:ascii="Arial" w:hAnsi="Arial" w:cs="Arial"/>
        </w:rPr>
      </w:pPr>
      <w:r w:rsidRPr="007C05BB">
        <w:rPr>
          <w:rFonts w:ascii="Arial" w:hAnsi="Arial" w:cs="Arial"/>
        </w:rPr>
        <w:t>Certas profissões predispõem seus profissionais a situações mais estressoras do que outras</w:t>
      </w:r>
      <w:r w:rsidR="000B004B">
        <w:rPr>
          <w:rFonts w:ascii="Arial" w:hAnsi="Arial" w:cs="Arial"/>
        </w:rPr>
        <w:t>,</w:t>
      </w:r>
      <w:r w:rsidR="001373B3">
        <w:rPr>
          <w:rFonts w:ascii="Arial" w:hAnsi="Arial" w:cs="Arial"/>
        </w:rPr>
        <w:t xml:space="preserve"> </w:t>
      </w:r>
      <w:r w:rsidRPr="007C05BB">
        <w:rPr>
          <w:rFonts w:ascii="Arial" w:hAnsi="Arial" w:cs="Arial"/>
        </w:rPr>
        <w:t>a docência é uma delas. Na sua rotina de trabalho o professor se depara com muitas situações que podem</w:t>
      </w:r>
      <w:r w:rsidRPr="00293F9D">
        <w:rPr>
          <w:rFonts w:ascii="Arial" w:hAnsi="Arial" w:cs="Arial"/>
        </w:rPr>
        <w:t xml:space="preserve"> prejudicar</w:t>
      </w:r>
      <w:r w:rsidRPr="007A3A1B">
        <w:rPr>
          <w:rFonts w:ascii="Arial" w:hAnsi="Arial" w:cs="Arial"/>
        </w:rPr>
        <w:t xml:space="preserve"> sua saúde física e mental, levando-o a desenvolver o processo de estresse, entre outras doenças.</w:t>
      </w:r>
    </w:p>
    <w:p w14:paraId="7F890980" w14:textId="59048A43" w:rsidR="003B023A" w:rsidRPr="007C05BB" w:rsidRDefault="003B023A" w:rsidP="003B023A">
      <w:pPr>
        <w:spacing w:line="360" w:lineRule="auto"/>
        <w:ind w:firstLine="709"/>
        <w:jc w:val="both"/>
        <w:rPr>
          <w:rFonts w:ascii="Arial" w:hAnsi="Arial" w:cs="Arial"/>
        </w:rPr>
      </w:pPr>
      <w:r>
        <w:rPr>
          <w:rFonts w:ascii="Arial" w:hAnsi="Arial" w:cs="Arial"/>
        </w:rPr>
        <w:t>Santos; Marques (2011), enfatizam que as complicações de saúde com maior frequência entre os docentes se deve a</w:t>
      </w:r>
      <w:r w:rsidR="001F6665">
        <w:rPr>
          <w:rFonts w:ascii="Arial" w:hAnsi="Arial" w:cs="Arial"/>
        </w:rPr>
        <w:t xml:space="preserve"> situações de</w:t>
      </w:r>
      <w:r>
        <w:rPr>
          <w:rFonts w:ascii="Arial" w:hAnsi="Arial" w:cs="Arial"/>
        </w:rPr>
        <w:t xml:space="preserve"> </w:t>
      </w:r>
      <w:r w:rsidR="001F6665">
        <w:rPr>
          <w:rFonts w:ascii="Arial" w:hAnsi="Arial" w:cs="Arial"/>
        </w:rPr>
        <w:t xml:space="preserve">estresse e </w:t>
      </w:r>
      <w:r>
        <w:rPr>
          <w:rFonts w:ascii="Arial" w:hAnsi="Arial" w:cs="Arial"/>
        </w:rPr>
        <w:t xml:space="preserve">estilo de vida, ou seja, </w:t>
      </w:r>
      <w:r w:rsidRPr="007A3A1B">
        <w:rPr>
          <w:rFonts w:ascii="Arial" w:hAnsi="Arial" w:cs="Arial"/>
        </w:rPr>
        <w:t>através das elevadas prevalências de hábitos alimentares inadequados</w:t>
      </w:r>
      <w:r>
        <w:rPr>
          <w:rFonts w:ascii="Arial" w:hAnsi="Arial" w:cs="Arial"/>
        </w:rPr>
        <w:t xml:space="preserve"> e da</w:t>
      </w:r>
      <w:r w:rsidRPr="007A3A1B">
        <w:rPr>
          <w:rFonts w:ascii="Arial" w:hAnsi="Arial" w:cs="Arial"/>
        </w:rPr>
        <w:t xml:space="preserve"> inatividade física observadas entre professores.</w:t>
      </w:r>
      <w:r w:rsidR="0047023D">
        <w:rPr>
          <w:rFonts w:ascii="Arial" w:hAnsi="Arial" w:cs="Arial"/>
        </w:rPr>
        <w:t xml:space="preserve"> </w:t>
      </w:r>
    </w:p>
    <w:p w14:paraId="15ED129B" w14:textId="6E4A0491" w:rsidR="000E5752" w:rsidRPr="007C05BB" w:rsidRDefault="0075430B" w:rsidP="000E5752">
      <w:pPr>
        <w:spacing w:line="360" w:lineRule="auto"/>
        <w:ind w:firstLine="709"/>
        <w:jc w:val="both"/>
        <w:rPr>
          <w:rFonts w:ascii="Arial" w:hAnsi="Arial" w:cs="Arial"/>
          <w:color w:val="000000"/>
          <w:shd w:val="clear" w:color="auto" w:fill="FFFFFF"/>
        </w:rPr>
      </w:pPr>
      <w:r>
        <w:rPr>
          <w:rFonts w:ascii="Arial" w:hAnsi="Arial" w:cs="Arial"/>
          <w:bCs/>
        </w:rPr>
        <w:t>Situações referentes à i</w:t>
      </w:r>
      <w:r w:rsidR="000E5752" w:rsidRPr="007A3A1B">
        <w:rPr>
          <w:rFonts w:ascii="Arial" w:hAnsi="Arial" w:cs="Arial"/>
          <w:bCs/>
        </w:rPr>
        <w:t xml:space="preserve">ndisciplina dos alunos, baixa remuneração, violência escolar, desvalorização profissional, atividades extraclasse, entre outras, são as principais queixas dos professores de escolas públicas. Diante dessa realidade </w:t>
      </w:r>
      <w:r w:rsidR="000E5752" w:rsidRPr="007A3A1B">
        <w:rPr>
          <w:rFonts w:ascii="Arial" w:hAnsi="Arial" w:cs="Arial"/>
        </w:rPr>
        <w:t xml:space="preserve">faz-se necessário analisar os hábitos de vida </w:t>
      </w:r>
      <w:r w:rsidR="000E5752" w:rsidRPr="007A3A1B">
        <w:rPr>
          <w:rFonts w:ascii="Arial" w:hAnsi="Arial" w:cs="Arial"/>
          <w:color w:val="000000"/>
          <w:shd w:val="clear" w:color="auto" w:fill="FFFFFF"/>
        </w:rPr>
        <w:t>e o nível de estresse de docentes de uma escola pública no município de Palmitinho/RS.</w:t>
      </w:r>
    </w:p>
    <w:p w14:paraId="1CF4DCBF" w14:textId="6D5F3EEA" w:rsidR="00517FC5" w:rsidRDefault="00B13DC3" w:rsidP="00517FC5">
      <w:pPr>
        <w:spacing w:line="360" w:lineRule="auto"/>
        <w:ind w:firstLine="709"/>
        <w:jc w:val="both"/>
        <w:rPr>
          <w:rFonts w:ascii="Arial" w:hAnsi="Arial" w:cs="Arial"/>
        </w:rPr>
      </w:pPr>
      <w:r w:rsidRPr="007A3A1B">
        <w:rPr>
          <w:rFonts w:ascii="Arial" w:hAnsi="Arial" w:cs="Arial"/>
        </w:rPr>
        <w:t xml:space="preserve">Nesse sentido, é de fundamental importância </w:t>
      </w:r>
      <w:r w:rsidRPr="007C05BB">
        <w:rPr>
          <w:rFonts w:ascii="Arial" w:hAnsi="Arial" w:cs="Arial"/>
        </w:rPr>
        <w:t>saber como está a saúde</w:t>
      </w:r>
      <w:r w:rsidR="00517FC5">
        <w:rPr>
          <w:rFonts w:ascii="Arial" w:hAnsi="Arial" w:cs="Arial"/>
        </w:rPr>
        <w:t>,</w:t>
      </w:r>
      <w:r w:rsidRPr="007C05BB">
        <w:rPr>
          <w:rFonts w:ascii="Arial" w:hAnsi="Arial" w:cs="Arial"/>
        </w:rPr>
        <w:t xml:space="preserve"> tanto física como psicológica </w:t>
      </w:r>
      <w:r w:rsidR="003B023A">
        <w:rPr>
          <w:rFonts w:ascii="Arial" w:hAnsi="Arial" w:cs="Arial"/>
        </w:rPr>
        <w:t>desses</w:t>
      </w:r>
      <w:r w:rsidRPr="007C05BB">
        <w:rPr>
          <w:rFonts w:ascii="Arial" w:hAnsi="Arial" w:cs="Arial"/>
        </w:rPr>
        <w:t xml:space="preserve"> educa</w:t>
      </w:r>
      <w:r w:rsidR="0063042F" w:rsidRPr="007C05BB">
        <w:rPr>
          <w:rFonts w:ascii="Arial" w:hAnsi="Arial" w:cs="Arial"/>
        </w:rPr>
        <w:t xml:space="preserve">dores, seus hábitos de vida e o </w:t>
      </w:r>
      <w:r w:rsidRPr="00293F9D">
        <w:rPr>
          <w:rFonts w:ascii="Arial" w:hAnsi="Arial" w:cs="Arial"/>
        </w:rPr>
        <w:t xml:space="preserve">nível de estresse entre </w:t>
      </w:r>
      <w:r w:rsidR="003B023A">
        <w:rPr>
          <w:rFonts w:ascii="Arial" w:hAnsi="Arial" w:cs="Arial"/>
        </w:rPr>
        <w:t>os mesmos</w:t>
      </w:r>
      <w:r w:rsidRPr="00293F9D">
        <w:rPr>
          <w:rFonts w:ascii="Arial" w:hAnsi="Arial" w:cs="Arial"/>
        </w:rPr>
        <w:t xml:space="preserve">, pois </w:t>
      </w:r>
      <w:r w:rsidR="003B023A">
        <w:rPr>
          <w:rFonts w:ascii="Arial" w:hAnsi="Arial" w:cs="Arial"/>
        </w:rPr>
        <w:t xml:space="preserve">acredita-se que </w:t>
      </w:r>
      <w:r w:rsidRPr="00293F9D">
        <w:rPr>
          <w:rFonts w:ascii="Arial" w:hAnsi="Arial" w:cs="Arial"/>
        </w:rPr>
        <w:t xml:space="preserve">para </w:t>
      </w:r>
      <w:r w:rsidR="003B023A">
        <w:rPr>
          <w:rFonts w:ascii="Arial" w:hAnsi="Arial" w:cs="Arial"/>
        </w:rPr>
        <w:t>desenvolver o</w:t>
      </w:r>
      <w:r w:rsidRPr="00293F9D">
        <w:rPr>
          <w:rFonts w:ascii="Arial" w:hAnsi="Arial" w:cs="Arial"/>
        </w:rPr>
        <w:t xml:space="preserve"> ensino </w:t>
      </w:r>
      <w:r w:rsidR="003B023A">
        <w:rPr>
          <w:rFonts w:ascii="Arial" w:hAnsi="Arial" w:cs="Arial"/>
        </w:rPr>
        <w:t>com</w:t>
      </w:r>
      <w:r w:rsidRPr="00293F9D">
        <w:rPr>
          <w:rFonts w:ascii="Arial" w:hAnsi="Arial" w:cs="Arial"/>
        </w:rPr>
        <w:t xml:space="preserve"> qualidade</w:t>
      </w:r>
      <w:r w:rsidR="003B023A">
        <w:rPr>
          <w:rFonts w:ascii="Arial" w:hAnsi="Arial" w:cs="Arial"/>
        </w:rPr>
        <w:t>,</w:t>
      </w:r>
      <w:r w:rsidRPr="00293F9D">
        <w:rPr>
          <w:rFonts w:ascii="Arial" w:hAnsi="Arial" w:cs="Arial"/>
        </w:rPr>
        <w:t xml:space="preserve"> o </w:t>
      </w:r>
      <w:r w:rsidRPr="007A3A1B">
        <w:rPr>
          <w:rFonts w:ascii="Arial" w:hAnsi="Arial" w:cs="Arial"/>
        </w:rPr>
        <w:t>docente precisa ser saudável, possuindo completo bem-estar nos diversos aspectos.</w:t>
      </w:r>
    </w:p>
    <w:p w14:paraId="3ABE5EEE" w14:textId="4882F95B" w:rsidR="007A3A1B" w:rsidRPr="002309D5" w:rsidRDefault="007A3A1B" w:rsidP="00517FC5">
      <w:pPr>
        <w:spacing w:line="360" w:lineRule="auto"/>
        <w:ind w:firstLine="709"/>
        <w:jc w:val="both"/>
        <w:rPr>
          <w:rFonts w:ascii="Arial" w:hAnsi="Arial" w:cs="Arial"/>
        </w:rPr>
      </w:pPr>
      <w:r>
        <w:rPr>
          <w:rFonts w:ascii="Arial" w:hAnsi="Arial" w:cs="Arial"/>
        </w:rPr>
        <w:t xml:space="preserve">O objetivo desse trabalho </w:t>
      </w:r>
      <w:r w:rsidR="003B023A">
        <w:rPr>
          <w:rFonts w:ascii="Arial" w:hAnsi="Arial" w:cs="Arial"/>
        </w:rPr>
        <w:t>buscou identificar</w:t>
      </w:r>
      <w:r>
        <w:rPr>
          <w:rFonts w:ascii="Arial" w:hAnsi="Arial" w:cs="Arial"/>
        </w:rPr>
        <w:t xml:space="preserve"> se há presença de estresse entre professores de uma escola pública do muni</w:t>
      </w:r>
      <w:r w:rsidR="003B023A">
        <w:rPr>
          <w:rFonts w:ascii="Arial" w:hAnsi="Arial" w:cs="Arial"/>
        </w:rPr>
        <w:t>cípio de Palmitinho/RS; analisar os hábitos de vida dos mesmos;</w:t>
      </w:r>
      <w:r w:rsidR="00517FC5">
        <w:rPr>
          <w:rFonts w:ascii="Arial" w:hAnsi="Arial" w:cs="Arial"/>
        </w:rPr>
        <w:t xml:space="preserve"> i</w:t>
      </w:r>
      <w:r>
        <w:rPr>
          <w:rFonts w:ascii="Arial" w:hAnsi="Arial" w:cs="Arial"/>
        </w:rPr>
        <w:t>dentificar a presença de sintomas físicos e/ou psicológicos e a fase do estresse entre os professores</w:t>
      </w:r>
      <w:r w:rsidRPr="00682804">
        <w:rPr>
          <w:rFonts w:ascii="Arial" w:hAnsi="Arial" w:cs="Arial"/>
        </w:rPr>
        <w:t xml:space="preserve">, além da prevalência entre </w:t>
      </w:r>
      <w:r w:rsidRPr="00682804">
        <w:rPr>
          <w:rFonts w:ascii="Arial" w:hAnsi="Arial" w:cs="Arial"/>
        </w:rPr>
        <w:lastRenderedPageBreak/>
        <w:t>os mesmos</w:t>
      </w:r>
      <w:r w:rsidR="00517FC5">
        <w:rPr>
          <w:rFonts w:ascii="Arial" w:hAnsi="Arial" w:cs="Arial"/>
        </w:rPr>
        <w:t xml:space="preserve"> e </w:t>
      </w:r>
      <w:r w:rsidR="003B023A">
        <w:rPr>
          <w:rFonts w:ascii="Arial" w:hAnsi="Arial" w:cs="Arial"/>
        </w:rPr>
        <w:t>ainda identificar</w:t>
      </w:r>
      <w:r>
        <w:rPr>
          <w:rFonts w:ascii="Arial" w:hAnsi="Arial" w:cs="Arial"/>
        </w:rPr>
        <w:t xml:space="preserve"> as situações que os professores consideram estressoras no trabalho.</w:t>
      </w:r>
    </w:p>
    <w:p w14:paraId="42EF9229" w14:textId="08D2D3D2" w:rsidR="00B13DC3" w:rsidRPr="001F5C2F" w:rsidRDefault="00B13DC3" w:rsidP="00B13DC3">
      <w:pPr>
        <w:spacing w:line="360" w:lineRule="auto"/>
        <w:ind w:firstLine="709"/>
        <w:jc w:val="both"/>
        <w:rPr>
          <w:rFonts w:ascii="Arial" w:hAnsi="Arial" w:cs="Arial"/>
        </w:rPr>
      </w:pPr>
    </w:p>
    <w:p w14:paraId="7BC6FE2A" w14:textId="77777777" w:rsidR="00B13DC3" w:rsidRDefault="00B13DC3" w:rsidP="00B13DC3">
      <w:pPr>
        <w:spacing w:line="360" w:lineRule="auto"/>
        <w:rPr>
          <w:rFonts w:ascii="Arial" w:hAnsi="Arial" w:cs="Arial"/>
          <w:b/>
          <w:bCs/>
        </w:rPr>
      </w:pPr>
    </w:p>
    <w:p w14:paraId="6266DF5A" w14:textId="46268223" w:rsidR="00517FC5" w:rsidRPr="00517FC5" w:rsidRDefault="00517FC5" w:rsidP="0072389D">
      <w:pPr>
        <w:spacing w:line="360" w:lineRule="auto"/>
        <w:jc w:val="both"/>
        <w:rPr>
          <w:rFonts w:ascii="Arial" w:hAnsi="Arial" w:cs="Arial"/>
          <w:b/>
          <w:shd w:val="clear" w:color="auto" w:fill="FFFFFF"/>
        </w:rPr>
      </w:pPr>
      <w:r w:rsidRPr="00517FC5">
        <w:rPr>
          <w:rFonts w:ascii="Arial" w:hAnsi="Arial" w:cs="Arial"/>
          <w:b/>
          <w:shd w:val="clear" w:color="auto" w:fill="FFFFFF"/>
        </w:rPr>
        <w:t xml:space="preserve">2 </w:t>
      </w:r>
      <w:r w:rsidR="000B004B">
        <w:rPr>
          <w:rFonts w:ascii="Arial" w:hAnsi="Arial" w:cs="Arial"/>
          <w:b/>
          <w:shd w:val="clear" w:color="auto" w:fill="FFFFFF"/>
        </w:rPr>
        <w:t>QUALIDADE DE VIDA</w:t>
      </w:r>
    </w:p>
    <w:p w14:paraId="7F241B28" w14:textId="77777777" w:rsidR="00517FC5" w:rsidRDefault="00517FC5" w:rsidP="0072389D">
      <w:pPr>
        <w:spacing w:line="360" w:lineRule="auto"/>
        <w:jc w:val="both"/>
        <w:rPr>
          <w:rFonts w:ascii="Arial" w:hAnsi="Arial" w:cs="Arial"/>
          <w:shd w:val="clear" w:color="auto" w:fill="FFFFFF"/>
        </w:rPr>
      </w:pPr>
    </w:p>
    <w:p w14:paraId="2732C678" w14:textId="77777777" w:rsidR="00517FC5" w:rsidRDefault="00517FC5" w:rsidP="0072389D">
      <w:pPr>
        <w:spacing w:line="360" w:lineRule="auto"/>
        <w:jc w:val="both"/>
        <w:rPr>
          <w:rFonts w:ascii="Arial" w:hAnsi="Arial" w:cs="Arial"/>
          <w:shd w:val="clear" w:color="auto" w:fill="FFFFFF"/>
        </w:rPr>
      </w:pPr>
    </w:p>
    <w:p w14:paraId="209B1AA1" w14:textId="77777777" w:rsidR="00AA4900" w:rsidRDefault="00517FC5" w:rsidP="00517FC5">
      <w:pPr>
        <w:autoSpaceDE w:val="0"/>
        <w:autoSpaceDN w:val="0"/>
        <w:adjustRightInd w:val="0"/>
        <w:spacing w:line="360" w:lineRule="auto"/>
        <w:ind w:firstLine="709"/>
        <w:jc w:val="both"/>
        <w:rPr>
          <w:rFonts w:ascii="Arial" w:hAnsi="Arial" w:cs="Arial"/>
          <w:szCs w:val="20"/>
        </w:rPr>
      </w:pPr>
      <w:r w:rsidRPr="007666E7">
        <w:rPr>
          <w:rFonts w:ascii="Arial" w:hAnsi="Arial" w:cs="Arial"/>
          <w:szCs w:val="20"/>
        </w:rPr>
        <w:t>A OMS (1995) afirma que apesar de não haver um significado consensual do conceito de qualidade de vida, existe entre os investigadores o consenso acerca de algumas características</w:t>
      </w:r>
      <w:r w:rsidR="00AA4900">
        <w:rPr>
          <w:rFonts w:ascii="Arial" w:hAnsi="Arial" w:cs="Arial"/>
          <w:szCs w:val="20"/>
        </w:rPr>
        <w:t xml:space="preserve"> como</w:t>
      </w:r>
      <w:r w:rsidRPr="007666E7">
        <w:rPr>
          <w:rFonts w:ascii="Arial" w:hAnsi="Arial" w:cs="Arial"/>
          <w:szCs w:val="20"/>
        </w:rPr>
        <w:t xml:space="preserve"> a subjetividade</w:t>
      </w:r>
      <w:r w:rsidR="00AA4900">
        <w:rPr>
          <w:rFonts w:ascii="Arial" w:hAnsi="Arial" w:cs="Arial"/>
          <w:szCs w:val="20"/>
        </w:rPr>
        <w:t>,</w:t>
      </w:r>
      <w:r w:rsidRPr="007666E7">
        <w:rPr>
          <w:rFonts w:ascii="Arial" w:hAnsi="Arial" w:cs="Arial"/>
          <w:szCs w:val="20"/>
        </w:rPr>
        <w:t xml:space="preserve"> na qual se considera a percepção da pessoa sobre aspectos da sua vida, a avaliação de cada indivíduo sobre a sua situação pessoal em cada uma das dimensões relacionadas com a qualidade de vida, que só pode s</w:t>
      </w:r>
      <w:r w:rsidR="00AA4900">
        <w:rPr>
          <w:rFonts w:ascii="Arial" w:hAnsi="Arial" w:cs="Arial"/>
          <w:szCs w:val="20"/>
        </w:rPr>
        <w:t>er avaliada pela própria pessoa.</w:t>
      </w:r>
      <w:r w:rsidRPr="007666E7">
        <w:rPr>
          <w:rFonts w:ascii="Arial" w:hAnsi="Arial" w:cs="Arial"/>
          <w:szCs w:val="20"/>
        </w:rPr>
        <w:t xml:space="preserve"> </w:t>
      </w:r>
    </w:p>
    <w:p w14:paraId="2F331067" w14:textId="37870D7F" w:rsidR="00517FC5" w:rsidRPr="007666E7" w:rsidRDefault="00AA4900" w:rsidP="00517FC5">
      <w:pPr>
        <w:autoSpaceDE w:val="0"/>
        <w:autoSpaceDN w:val="0"/>
        <w:adjustRightInd w:val="0"/>
        <w:spacing w:line="360" w:lineRule="auto"/>
        <w:ind w:firstLine="709"/>
        <w:jc w:val="both"/>
        <w:rPr>
          <w:rFonts w:ascii="Arial" w:hAnsi="Arial" w:cs="Arial"/>
          <w:szCs w:val="20"/>
        </w:rPr>
      </w:pPr>
      <w:r>
        <w:rPr>
          <w:rFonts w:ascii="Arial" w:hAnsi="Arial" w:cs="Arial"/>
          <w:szCs w:val="20"/>
        </w:rPr>
        <w:t>Outra característica refere-se à multidimensionalidade,</w:t>
      </w:r>
      <w:r w:rsidR="00517FC5" w:rsidRPr="007666E7">
        <w:rPr>
          <w:rFonts w:ascii="Arial" w:hAnsi="Arial" w:cs="Arial"/>
          <w:szCs w:val="20"/>
        </w:rPr>
        <w:t xml:space="preserve"> composta por </w:t>
      </w:r>
      <w:r>
        <w:rPr>
          <w:rFonts w:ascii="Arial" w:hAnsi="Arial" w:cs="Arial"/>
          <w:szCs w:val="20"/>
        </w:rPr>
        <w:t>diferentes dimensões como a</w:t>
      </w:r>
      <w:r w:rsidR="00517FC5" w:rsidRPr="007666E7">
        <w:rPr>
          <w:rFonts w:ascii="Arial" w:hAnsi="Arial" w:cs="Arial"/>
          <w:szCs w:val="20"/>
        </w:rPr>
        <w:t xml:space="preserve"> dimensão física</w:t>
      </w:r>
      <w:r>
        <w:rPr>
          <w:rFonts w:ascii="Arial" w:hAnsi="Arial" w:cs="Arial"/>
          <w:szCs w:val="20"/>
        </w:rPr>
        <w:t xml:space="preserve">, ou seja, </w:t>
      </w:r>
      <w:r w:rsidR="00517FC5" w:rsidRPr="007666E7">
        <w:rPr>
          <w:rFonts w:ascii="Arial" w:hAnsi="Arial" w:cs="Arial"/>
          <w:szCs w:val="20"/>
        </w:rPr>
        <w:t>a percepção do indivíduo sobre a sua condiçã</w:t>
      </w:r>
      <w:r>
        <w:rPr>
          <w:rFonts w:ascii="Arial" w:hAnsi="Arial" w:cs="Arial"/>
          <w:szCs w:val="20"/>
        </w:rPr>
        <w:t>o física; dimensão psicológica, que se refere</w:t>
      </w:r>
      <w:r w:rsidR="00517FC5" w:rsidRPr="007666E7">
        <w:rPr>
          <w:rFonts w:ascii="Arial" w:hAnsi="Arial" w:cs="Arial"/>
          <w:szCs w:val="20"/>
        </w:rPr>
        <w:t xml:space="preserve"> a percepção do indivíduo sobre a s</w:t>
      </w:r>
      <w:r>
        <w:rPr>
          <w:rFonts w:ascii="Arial" w:hAnsi="Arial" w:cs="Arial"/>
          <w:szCs w:val="20"/>
        </w:rPr>
        <w:t>ua condição afetiva e cognitiva. A</w:t>
      </w:r>
      <w:r w:rsidR="00517FC5" w:rsidRPr="007666E7">
        <w:rPr>
          <w:rFonts w:ascii="Arial" w:hAnsi="Arial" w:cs="Arial"/>
          <w:szCs w:val="20"/>
        </w:rPr>
        <w:t xml:space="preserve"> dimensão social </w:t>
      </w:r>
      <w:r>
        <w:rPr>
          <w:rFonts w:ascii="Arial" w:hAnsi="Arial" w:cs="Arial"/>
          <w:szCs w:val="20"/>
        </w:rPr>
        <w:t>onde</w:t>
      </w:r>
      <w:r w:rsidR="00517FC5" w:rsidRPr="007666E7">
        <w:rPr>
          <w:rFonts w:ascii="Arial" w:hAnsi="Arial" w:cs="Arial"/>
          <w:szCs w:val="20"/>
        </w:rPr>
        <w:t xml:space="preserve"> a percepção do indivíduo sobre os relacionamentos sociais e os papéis sociais adotados na vida</w:t>
      </w:r>
      <w:r>
        <w:rPr>
          <w:rFonts w:ascii="Arial" w:hAnsi="Arial" w:cs="Arial"/>
          <w:szCs w:val="20"/>
        </w:rPr>
        <w:t>, além da</w:t>
      </w:r>
      <w:r w:rsidR="00517FC5" w:rsidRPr="007666E7">
        <w:rPr>
          <w:rFonts w:ascii="Arial" w:hAnsi="Arial" w:cs="Arial"/>
          <w:szCs w:val="20"/>
        </w:rPr>
        <w:t xml:space="preserve"> dimensão ambiental</w:t>
      </w:r>
      <w:r>
        <w:rPr>
          <w:rFonts w:ascii="Arial" w:hAnsi="Arial" w:cs="Arial"/>
          <w:szCs w:val="20"/>
        </w:rPr>
        <w:t>, considerada como</w:t>
      </w:r>
      <w:r w:rsidR="00517FC5" w:rsidRPr="007666E7">
        <w:rPr>
          <w:rFonts w:ascii="Arial" w:hAnsi="Arial" w:cs="Arial"/>
          <w:szCs w:val="20"/>
        </w:rPr>
        <w:t xml:space="preserve"> a percepção do indivíduo sobre aspectos diversos relacionados com o ambiente onde vive (SAMPAIO, 2007).</w:t>
      </w:r>
      <w:r w:rsidR="00517FC5">
        <w:rPr>
          <w:rFonts w:ascii="Arial" w:hAnsi="Arial" w:cs="Arial"/>
          <w:szCs w:val="20"/>
        </w:rPr>
        <w:t xml:space="preserve"> </w:t>
      </w:r>
    </w:p>
    <w:p w14:paraId="550916A2" w14:textId="77777777" w:rsidR="00517FC5" w:rsidRPr="003F6453" w:rsidRDefault="00517FC5" w:rsidP="00517FC5">
      <w:pPr>
        <w:autoSpaceDE w:val="0"/>
        <w:autoSpaceDN w:val="0"/>
        <w:adjustRightInd w:val="0"/>
        <w:spacing w:line="360" w:lineRule="auto"/>
        <w:ind w:firstLine="709"/>
        <w:jc w:val="both"/>
        <w:rPr>
          <w:rFonts w:ascii="Arial" w:hAnsi="Arial" w:cs="Arial"/>
          <w:szCs w:val="20"/>
        </w:rPr>
      </w:pPr>
      <w:r w:rsidRPr="003F6453">
        <w:rPr>
          <w:rFonts w:ascii="Arial" w:hAnsi="Arial" w:cs="Arial"/>
          <w:szCs w:val="20"/>
        </w:rPr>
        <w:t>Os representantes da medicina holística garantem que a qualidade de vida tem impacto sobre a saúde. Saúde e doença constituem um processo global, em que os fatores estão em constante interação e influenciam um equilíbrio instável, não sendo elementos estáticos, nem independentes (PIRES, 2009).</w:t>
      </w:r>
      <w:r>
        <w:rPr>
          <w:rFonts w:ascii="Arial" w:hAnsi="Arial" w:cs="Arial"/>
          <w:szCs w:val="20"/>
        </w:rPr>
        <w:t xml:space="preserve"> </w:t>
      </w:r>
    </w:p>
    <w:p w14:paraId="58B62F2C" w14:textId="35505326" w:rsidR="00517FC5" w:rsidRPr="00A857F1" w:rsidRDefault="00517FC5" w:rsidP="00517FC5">
      <w:pPr>
        <w:adjustRightInd w:val="0"/>
        <w:spacing w:line="360" w:lineRule="auto"/>
        <w:ind w:firstLine="709"/>
        <w:jc w:val="both"/>
        <w:rPr>
          <w:rFonts w:ascii="Arial" w:eastAsia="Calibri" w:hAnsi="Arial" w:cs="Arial"/>
          <w:lang w:eastAsia="en-US"/>
        </w:rPr>
      </w:pPr>
      <w:r w:rsidRPr="00A857F1">
        <w:rPr>
          <w:rFonts w:ascii="Arial" w:eastAsia="Calibri" w:hAnsi="Arial" w:cs="Arial"/>
          <w:lang w:eastAsia="en-US"/>
        </w:rPr>
        <w:t xml:space="preserve">A busca pela saúde e qualidade de vida exige disciplina, é necessário ter uma alimentação correta aliada à pratica de exercícios físicos, o que leva a prevenção de doenças. </w:t>
      </w:r>
      <w:r w:rsidR="002D0AB5">
        <w:rPr>
          <w:rFonts w:ascii="Arial" w:eastAsia="Calibri" w:hAnsi="Arial" w:cs="Arial"/>
          <w:lang w:eastAsia="en-US"/>
        </w:rPr>
        <w:t xml:space="preserve">Nesse sentido, </w:t>
      </w:r>
      <w:proofErr w:type="spellStart"/>
      <w:r w:rsidR="002D0AB5">
        <w:rPr>
          <w:rFonts w:ascii="Arial" w:eastAsia="Calibri" w:hAnsi="Arial" w:cs="Arial"/>
          <w:lang w:eastAsia="en-US"/>
        </w:rPr>
        <w:t>Q</w:t>
      </w:r>
      <w:r w:rsidR="002D0AB5" w:rsidRPr="00A857F1">
        <w:rPr>
          <w:rFonts w:ascii="Arial" w:eastAsia="Calibri" w:hAnsi="Arial" w:cs="Arial"/>
          <w:lang w:eastAsia="en-US"/>
        </w:rPr>
        <w:t>uintiliano</w:t>
      </w:r>
      <w:proofErr w:type="spellEnd"/>
      <w:r w:rsidR="002D0AB5" w:rsidRPr="00A857F1">
        <w:rPr>
          <w:rFonts w:ascii="Arial" w:eastAsia="Calibri" w:hAnsi="Arial" w:cs="Arial"/>
          <w:lang w:eastAsia="en-US"/>
        </w:rPr>
        <w:t xml:space="preserve"> </w:t>
      </w:r>
      <w:r w:rsidR="002D0AB5">
        <w:rPr>
          <w:rFonts w:ascii="Arial" w:eastAsia="Calibri" w:hAnsi="Arial" w:cs="Arial"/>
          <w:lang w:eastAsia="en-US"/>
        </w:rPr>
        <w:t>(</w:t>
      </w:r>
      <w:r w:rsidR="002D0AB5" w:rsidRPr="00A857F1">
        <w:rPr>
          <w:rFonts w:ascii="Arial" w:eastAsia="Calibri" w:hAnsi="Arial" w:cs="Arial"/>
          <w:lang w:eastAsia="en-US"/>
        </w:rPr>
        <w:t>2009)</w:t>
      </w:r>
      <w:r w:rsidR="002D0AB5">
        <w:rPr>
          <w:rFonts w:ascii="Arial" w:eastAsia="Calibri" w:hAnsi="Arial" w:cs="Arial"/>
          <w:lang w:eastAsia="en-US"/>
        </w:rPr>
        <w:t xml:space="preserve"> destaca que a</w:t>
      </w:r>
      <w:r w:rsidRPr="00A857F1">
        <w:rPr>
          <w:rFonts w:ascii="Arial" w:eastAsia="Calibri" w:hAnsi="Arial" w:cs="Arial"/>
          <w:lang w:eastAsia="en-US"/>
        </w:rPr>
        <w:t xml:space="preserve"> prática de alguma atividade física pode trazer bons resultados, porém deve ser orientada e acompanhada por um professor/instrutor capacitado na área. </w:t>
      </w:r>
      <w:r w:rsidRPr="00A857F1">
        <w:rPr>
          <w:rFonts w:ascii="Arial" w:hAnsi="Arial" w:cs="Arial"/>
        </w:rPr>
        <w:t>Visando à prevenção de doenças, promoção, manutenção e recuperação da saúde, o Nutricionista é o profissional habilitado para prestar assistência e educação nutricional a</w:t>
      </w:r>
      <w:r>
        <w:rPr>
          <w:rFonts w:ascii="Arial" w:hAnsi="Arial" w:cs="Arial"/>
        </w:rPr>
        <w:t xml:space="preserve">os indivíduos ou </w:t>
      </w:r>
      <w:r w:rsidRPr="00A857F1">
        <w:rPr>
          <w:rFonts w:ascii="Arial" w:hAnsi="Arial" w:cs="Arial"/>
        </w:rPr>
        <w:t>coletividades</w:t>
      </w:r>
      <w:r>
        <w:rPr>
          <w:rFonts w:ascii="Arial" w:hAnsi="Arial" w:cs="Arial"/>
        </w:rPr>
        <w:t xml:space="preserve"> (CFN, 2005).</w:t>
      </w:r>
    </w:p>
    <w:p w14:paraId="603CA185" w14:textId="38DD40C3" w:rsidR="00517FC5" w:rsidRPr="00EF3D85" w:rsidRDefault="00517FC5" w:rsidP="00517FC5">
      <w:pPr>
        <w:autoSpaceDE w:val="0"/>
        <w:autoSpaceDN w:val="0"/>
        <w:adjustRightInd w:val="0"/>
        <w:spacing w:line="360" w:lineRule="auto"/>
        <w:ind w:firstLine="709"/>
        <w:jc w:val="both"/>
        <w:rPr>
          <w:rFonts w:ascii="Arial" w:hAnsi="Arial" w:cs="Arial"/>
          <w:szCs w:val="20"/>
        </w:rPr>
      </w:pPr>
      <w:r>
        <w:rPr>
          <w:rFonts w:ascii="Arial" w:hAnsi="Arial" w:cs="Arial"/>
          <w:szCs w:val="20"/>
        </w:rPr>
        <w:lastRenderedPageBreak/>
        <w:t>Apesar</w:t>
      </w:r>
      <w:r w:rsidRPr="00EF3D85">
        <w:rPr>
          <w:rFonts w:ascii="Arial" w:hAnsi="Arial" w:cs="Arial"/>
          <w:szCs w:val="20"/>
        </w:rPr>
        <w:t xml:space="preserve"> </w:t>
      </w:r>
      <w:r>
        <w:rPr>
          <w:rFonts w:ascii="Arial" w:hAnsi="Arial" w:cs="Arial"/>
          <w:szCs w:val="20"/>
        </w:rPr>
        <w:t>d</w:t>
      </w:r>
      <w:r w:rsidRPr="00EF3D85">
        <w:rPr>
          <w:rFonts w:ascii="Arial" w:hAnsi="Arial" w:cs="Arial"/>
          <w:szCs w:val="20"/>
        </w:rPr>
        <w:t>a aval</w:t>
      </w:r>
      <w:r>
        <w:rPr>
          <w:rFonts w:ascii="Arial" w:hAnsi="Arial" w:cs="Arial"/>
          <w:szCs w:val="20"/>
        </w:rPr>
        <w:t>iação da qualidade de vida ter</w:t>
      </w:r>
      <w:r w:rsidRPr="00EF3D85">
        <w:rPr>
          <w:rFonts w:ascii="Arial" w:hAnsi="Arial" w:cs="Arial"/>
          <w:szCs w:val="20"/>
        </w:rPr>
        <w:t xml:space="preserve"> evoluído</w:t>
      </w:r>
      <w:r>
        <w:rPr>
          <w:rFonts w:ascii="Arial" w:hAnsi="Arial" w:cs="Arial"/>
          <w:szCs w:val="20"/>
        </w:rPr>
        <w:t xml:space="preserve"> </w:t>
      </w:r>
      <w:r w:rsidRPr="00EF3D85">
        <w:rPr>
          <w:rFonts w:ascii="Arial" w:hAnsi="Arial" w:cs="Arial"/>
          <w:szCs w:val="20"/>
        </w:rPr>
        <w:t>nos últimos anos, com a participação de várias áreas de conhecimento,</w:t>
      </w:r>
      <w:r>
        <w:rPr>
          <w:rFonts w:ascii="Arial" w:hAnsi="Arial" w:cs="Arial"/>
          <w:szCs w:val="20"/>
        </w:rPr>
        <w:t xml:space="preserve"> </w:t>
      </w:r>
      <w:r w:rsidRPr="00EF3D85">
        <w:rPr>
          <w:rFonts w:ascii="Arial" w:hAnsi="Arial" w:cs="Arial"/>
          <w:szCs w:val="20"/>
        </w:rPr>
        <w:t>as estra</w:t>
      </w:r>
      <w:r w:rsidR="002D0AB5">
        <w:rPr>
          <w:rFonts w:ascii="Arial" w:hAnsi="Arial" w:cs="Arial"/>
          <w:szCs w:val="20"/>
        </w:rPr>
        <w:t>tégias de promoção da saúde não sofreram grandes alterações</w:t>
      </w:r>
      <w:r w:rsidRPr="00EF3D85">
        <w:rPr>
          <w:rFonts w:ascii="Arial" w:hAnsi="Arial" w:cs="Arial"/>
          <w:szCs w:val="20"/>
        </w:rPr>
        <w:t>,</w:t>
      </w:r>
      <w:r>
        <w:rPr>
          <w:rFonts w:ascii="Arial" w:hAnsi="Arial" w:cs="Arial"/>
          <w:szCs w:val="20"/>
        </w:rPr>
        <w:t xml:space="preserve"> pois ainda precisam</w:t>
      </w:r>
      <w:r w:rsidRPr="00EF3D85">
        <w:rPr>
          <w:rFonts w:ascii="Arial" w:hAnsi="Arial" w:cs="Arial"/>
          <w:szCs w:val="20"/>
        </w:rPr>
        <w:t xml:space="preserve"> ser estimuladas e praticadas em</w:t>
      </w:r>
      <w:r>
        <w:rPr>
          <w:rFonts w:ascii="Arial" w:hAnsi="Arial" w:cs="Arial"/>
          <w:szCs w:val="20"/>
        </w:rPr>
        <w:t xml:space="preserve"> </w:t>
      </w:r>
      <w:r w:rsidRPr="00EF3D85">
        <w:rPr>
          <w:rFonts w:ascii="Arial" w:hAnsi="Arial" w:cs="Arial"/>
          <w:szCs w:val="20"/>
        </w:rPr>
        <w:t xml:space="preserve">todo o mundo. A combinação </w:t>
      </w:r>
      <w:r w:rsidR="002D0AB5">
        <w:rPr>
          <w:rFonts w:ascii="Arial" w:hAnsi="Arial" w:cs="Arial"/>
          <w:szCs w:val="20"/>
        </w:rPr>
        <w:t xml:space="preserve">de </w:t>
      </w:r>
      <w:r w:rsidRPr="00EF3D85">
        <w:rPr>
          <w:rFonts w:ascii="Arial" w:hAnsi="Arial" w:cs="Arial"/>
          <w:szCs w:val="20"/>
        </w:rPr>
        <w:t xml:space="preserve">alimentação </w:t>
      </w:r>
      <w:r>
        <w:rPr>
          <w:rFonts w:ascii="Arial" w:hAnsi="Arial" w:cs="Arial"/>
          <w:szCs w:val="20"/>
        </w:rPr>
        <w:t xml:space="preserve">e atividade física </w:t>
      </w:r>
      <w:r w:rsidRPr="00EF3D85">
        <w:rPr>
          <w:rFonts w:ascii="Arial" w:hAnsi="Arial" w:cs="Arial"/>
          <w:szCs w:val="20"/>
        </w:rPr>
        <w:t xml:space="preserve">ainda é foco </w:t>
      </w:r>
      <w:r>
        <w:rPr>
          <w:rFonts w:ascii="Arial" w:hAnsi="Arial" w:cs="Arial"/>
          <w:szCs w:val="20"/>
        </w:rPr>
        <w:t xml:space="preserve">principal na mudança de hábitos </w:t>
      </w:r>
      <w:r w:rsidRPr="00262148">
        <w:rPr>
          <w:rFonts w:ascii="Arial" w:hAnsi="Arial" w:cs="Arial"/>
          <w:szCs w:val="20"/>
        </w:rPr>
        <w:t>(</w:t>
      </w:r>
      <w:r w:rsidRPr="00262148">
        <w:rPr>
          <w:rFonts w:ascii="Arial" w:hAnsi="Arial" w:cs="Arial"/>
          <w:iCs/>
        </w:rPr>
        <w:t>MACIEL</w:t>
      </w:r>
      <w:r>
        <w:rPr>
          <w:rFonts w:ascii="Arial" w:hAnsi="Arial" w:cs="Arial"/>
          <w:iCs/>
        </w:rPr>
        <w:t>;</w:t>
      </w:r>
      <w:r w:rsidRPr="00C62FF5">
        <w:rPr>
          <w:rFonts w:ascii="Arial" w:hAnsi="Arial" w:cs="Arial"/>
          <w:iCs/>
        </w:rPr>
        <w:t xml:space="preserve"> </w:t>
      </w:r>
      <w:r>
        <w:rPr>
          <w:rFonts w:ascii="Arial" w:hAnsi="Arial" w:cs="Arial"/>
          <w:iCs/>
        </w:rPr>
        <w:t>OETTERER</w:t>
      </w:r>
      <w:r w:rsidRPr="00262148">
        <w:rPr>
          <w:rFonts w:ascii="Arial" w:hAnsi="Arial" w:cs="Arial"/>
          <w:iCs/>
        </w:rPr>
        <w:t>, 2010).</w:t>
      </w:r>
      <w:r>
        <w:rPr>
          <w:rFonts w:ascii="Arial" w:hAnsi="Arial" w:cs="Arial"/>
          <w:iCs/>
        </w:rPr>
        <w:t xml:space="preserve"> </w:t>
      </w:r>
    </w:p>
    <w:p w14:paraId="110D52CC" w14:textId="77777777" w:rsidR="00517FC5" w:rsidRDefault="00517FC5" w:rsidP="00517FC5">
      <w:pPr>
        <w:adjustRightInd w:val="0"/>
        <w:spacing w:line="360" w:lineRule="auto"/>
        <w:ind w:firstLine="709"/>
        <w:jc w:val="both"/>
        <w:rPr>
          <w:rFonts w:ascii="Arial" w:eastAsia="Calibri" w:hAnsi="Arial" w:cs="Arial"/>
          <w:lang w:eastAsia="en-US"/>
        </w:rPr>
      </w:pPr>
      <w:r w:rsidRPr="00D919F3">
        <w:rPr>
          <w:rFonts w:ascii="Arial" w:eastAsia="Calibri" w:hAnsi="Arial" w:cs="Arial"/>
          <w:lang w:eastAsia="en-US"/>
        </w:rPr>
        <w:t>A atividade física é fundamental no controle do peso corporal, está diretamente associada à redução do risco de doenças, como enfermidades cardiovasculares, diabetes mellitus e alguns tipos de câncer. Os objetivos dos exercícios físicos são melhorar o desempenho, a força, a postura, a flexibilidade em geral e favorecer a manutenção da massa óssea diminuindo a sua redução, além disso, são incentivadas pela prática esportiva a promoção, a interação e a integração social entre indivíduos (GOSTON, 2008).</w:t>
      </w:r>
    </w:p>
    <w:p w14:paraId="472E09AA" w14:textId="40FFA5B2" w:rsidR="00517FC5" w:rsidRPr="008C6A73" w:rsidRDefault="00517FC5" w:rsidP="00517FC5">
      <w:pPr>
        <w:autoSpaceDE w:val="0"/>
        <w:autoSpaceDN w:val="0"/>
        <w:adjustRightInd w:val="0"/>
        <w:spacing w:line="360" w:lineRule="auto"/>
        <w:ind w:firstLine="709"/>
        <w:jc w:val="both"/>
        <w:rPr>
          <w:rFonts w:ascii="Arial" w:hAnsi="Arial" w:cs="Arial"/>
        </w:rPr>
      </w:pPr>
      <w:r w:rsidRPr="008C6A73">
        <w:rPr>
          <w:rFonts w:ascii="Arial" w:hAnsi="Arial" w:cs="Arial"/>
        </w:rPr>
        <w:t>A alimentação adequada é essencial para uma melhor qualidade de vida. Segundo</w:t>
      </w:r>
      <w:r>
        <w:rPr>
          <w:rFonts w:ascii="Arial" w:hAnsi="Arial" w:cs="Arial"/>
          <w:iCs/>
        </w:rPr>
        <w:t xml:space="preserve"> Maciel;</w:t>
      </w:r>
      <w:r w:rsidRPr="008C6A73">
        <w:rPr>
          <w:rFonts w:ascii="Arial" w:hAnsi="Arial" w:cs="Arial"/>
          <w:iCs/>
        </w:rPr>
        <w:t xml:space="preserve"> </w:t>
      </w:r>
      <w:proofErr w:type="spellStart"/>
      <w:r w:rsidRPr="008C6A73">
        <w:rPr>
          <w:rFonts w:ascii="Arial" w:hAnsi="Arial" w:cs="Arial"/>
          <w:iCs/>
        </w:rPr>
        <w:t>Oetterer</w:t>
      </w:r>
      <w:proofErr w:type="spellEnd"/>
      <w:r w:rsidRPr="008C6A73">
        <w:rPr>
          <w:rFonts w:ascii="Arial" w:hAnsi="Arial" w:cs="Arial"/>
          <w:iCs/>
        </w:rPr>
        <w:t xml:space="preserve"> </w:t>
      </w:r>
      <w:r w:rsidR="002D0AB5">
        <w:rPr>
          <w:rFonts w:ascii="Arial" w:hAnsi="Arial" w:cs="Arial"/>
          <w:iCs/>
        </w:rPr>
        <w:t>(</w:t>
      </w:r>
      <w:r w:rsidRPr="008C6A73">
        <w:rPr>
          <w:rFonts w:ascii="Arial" w:hAnsi="Arial" w:cs="Arial"/>
          <w:iCs/>
        </w:rPr>
        <w:t>2010</w:t>
      </w:r>
      <w:r w:rsidR="002D0AB5">
        <w:rPr>
          <w:rFonts w:ascii="Arial" w:hAnsi="Arial" w:cs="Arial"/>
          <w:iCs/>
        </w:rPr>
        <w:t>, p.22)</w:t>
      </w:r>
      <w:r w:rsidRPr="008C6A73">
        <w:rPr>
          <w:rFonts w:ascii="Arial" w:hAnsi="Arial" w:cs="Arial"/>
        </w:rPr>
        <w:t xml:space="preserve"> </w:t>
      </w:r>
      <w:r w:rsidR="002D0AB5">
        <w:rPr>
          <w:rFonts w:ascii="Arial" w:hAnsi="Arial" w:cs="Arial"/>
        </w:rPr>
        <w:t>“</w:t>
      </w:r>
      <w:r w:rsidRPr="008C6A73">
        <w:rPr>
          <w:rFonts w:ascii="Arial" w:hAnsi="Arial" w:cs="Arial"/>
        </w:rPr>
        <w:t xml:space="preserve">o aumento do sobrepeso e da obesidade entre adultos e crianças tem despertado interesse por estratégias de </w:t>
      </w:r>
      <w:r>
        <w:rPr>
          <w:rFonts w:ascii="Arial" w:hAnsi="Arial" w:cs="Arial"/>
        </w:rPr>
        <w:t>prevenção já que</w:t>
      </w:r>
      <w:r w:rsidRPr="008C6A73">
        <w:rPr>
          <w:rFonts w:ascii="Arial" w:hAnsi="Arial" w:cs="Arial"/>
        </w:rPr>
        <w:t xml:space="preserve"> o </w:t>
      </w:r>
      <w:r>
        <w:rPr>
          <w:rFonts w:ascii="Arial" w:hAnsi="Arial" w:cs="Arial"/>
        </w:rPr>
        <w:t>excesso de peso</w:t>
      </w:r>
      <w:r w:rsidRPr="008C6A73">
        <w:rPr>
          <w:rFonts w:ascii="Arial" w:hAnsi="Arial" w:cs="Arial"/>
        </w:rPr>
        <w:t xml:space="preserve"> é primordial para o desenvolvimento de doenças crônicas</w:t>
      </w:r>
      <w:r w:rsidR="002D0AB5">
        <w:rPr>
          <w:rFonts w:ascii="Arial" w:hAnsi="Arial" w:cs="Arial"/>
        </w:rPr>
        <w:t xml:space="preserve">”. Diante disso, </w:t>
      </w:r>
      <w:r w:rsidR="00726B64">
        <w:rPr>
          <w:rFonts w:ascii="Arial" w:hAnsi="Arial" w:cs="Arial"/>
        </w:rPr>
        <w:t>acreditamos</w:t>
      </w:r>
      <w:r w:rsidR="002D0AB5">
        <w:rPr>
          <w:rFonts w:ascii="Arial" w:hAnsi="Arial" w:cs="Arial"/>
        </w:rPr>
        <w:t xml:space="preserve"> no aspecto de que e</w:t>
      </w:r>
      <w:r w:rsidRPr="008C6A73">
        <w:rPr>
          <w:rFonts w:ascii="Arial" w:hAnsi="Arial" w:cs="Arial"/>
        </w:rPr>
        <w:t xml:space="preserve">ssas são </w:t>
      </w:r>
      <w:r w:rsidR="00726B64">
        <w:rPr>
          <w:rFonts w:ascii="Arial" w:hAnsi="Arial" w:cs="Arial"/>
        </w:rPr>
        <w:t xml:space="preserve">as principais </w:t>
      </w:r>
      <w:r w:rsidRPr="008C6A73">
        <w:rPr>
          <w:rFonts w:ascii="Arial" w:hAnsi="Arial" w:cs="Arial"/>
        </w:rPr>
        <w:t xml:space="preserve">responsáveis, em </w:t>
      </w:r>
      <w:r>
        <w:rPr>
          <w:rFonts w:ascii="Arial" w:hAnsi="Arial" w:cs="Arial"/>
        </w:rPr>
        <w:t>grande parte</w:t>
      </w:r>
      <w:r w:rsidRPr="008C6A73">
        <w:rPr>
          <w:rFonts w:ascii="Arial" w:hAnsi="Arial" w:cs="Arial"/>
        </w:rPr>
        <w:t>, pela depreciação da qualidade de vida.</w:t>
      </w:r>
      <w:r>
        <w:rPr>
          <w:rFonts w:ascii="Arial" w:hAnsi="Arial" w:cs="Arial"/>
        </w:rPr>
        <w:t xml:space="preserve"> </w:t>
      </w:r>
    </w:p>
    <w:p w14:paraId="4C35A961" w14:textId="77777777" w:rsidR="00517FC5" w:rsidRPr="00795235" w:rsidRDefault="00517FC5" w:rsidP="00517FC5">
      <w:pPr>
        <w:spacing w:line="360" w:lineRule="auto"/>
        <w:ind w:firstLine="567"/>
        <w:jc w:val="both"/>
        <w:rPr>
          <w:rFonts w:ascii="Arial" w:hAnsi="Arial" w:cs="Arial"/>
          <w:b/>
          <w:shd w:val="clear" w:color="auto" w:fill="FFFFFF"/>
        </w:rPr>
      </w:pPr>
    </w:p>
    <w:p w14:paraId="41AFDA49" w14:textId="1EB79790" w:rsidR="00517FC5" w:rsidRPr="00E77A5C" w:rsidRDefault="000B004B" w:rsidP="00E77A5C">
      <w:pPr>
        <w:spacing w:line="360" w:lineRule="auto"/>
        <w:jc w:val="both"/>
        <w:rPr>
          <w:rFonts w:ascii="Arial" w:hAnsi="Arial" w:cs="Arial"/>
          <w:shd w:val="clear" w:color="auto" w:fill="FFFFFF"/>
        </w:rPr>
      </w:pPr>
      <w:r w:rsidRPr="000B004B">
        <w:rPr>
          <w:rFonts w:ascii="Arial" w:hAnsi="Arial" w:cs="Arial"/>
          <w:shd w:val="clear" w:color="auto" w:fill="FFFFFF"/>
        </w:rPr>
        <w:t>2.</w:t>
      </w:r>
      <w:r>
        <w:rPr>
          <w:rFonts w:ascii="Arial" w:hAnsi="Arial" w:cs="Arial"/>
          <w:shd w:val="clear" w:color="auto" w:fill="FFFFFF"/>
        </w:rPr>
        <w:t>1</w:t>
      </w:r>
      <w:r w:rsidRPr="000B004B">
        <w:rPr>
          <w:rFonts w:ascii="Arial" w:hAnsi="Arial" w:cs="Arial"/>
          <w:shd w:val="clear" w:color="auto" w:fill="FFFFFF"/>
        </w:rPr>
        <w:t xml:space="preserve"> ESTRESSE</w:t>
      </w:r>
    </w:p>
    <w:p w14:paraId="1255F984" w14:textId="77777777" w:rsidR="00517FC5" w:rsidRDefault="00517FC5" w:rsidP="00517FC5">
      <w:pPr>
        <w:spacing w:line="360" w:lineRule="auto"/>
        <w:ind w:firstLine="567"/>
        <w:jc w:val="both"/>
        <w:rPr>
          <w:rFonts w:ascii="Arial" w:hAnsi="Arial" w:cs="Arial"/>
          <w:b/>
          <w:shd w:val="clear" w:color="auto" w:fill="FFFFFF"/>
        </w:rPr>
      </w:pPr>
    </w:p>
    <w:p w14:paraId="0751EC03" w14:textId="77777777" w:rsidR="00517FC5" w:rsidRDefault="00517FC5" w:rsidP="00517FC5">
      <w:pPr>
        <w:autoSpaceDE w:val="0"/>
        <w:autoSpaceDN w:val="0"/>
        <w:adjustRightInd w:val="0"/>
        <w:spacing w:line="360" w:lineRule="auto"/>
        <w:ind w:firstLine="709"/>
        <w:jc w:val="both"/>
        <w:rPr>
          <w:rFonts w:ascii="Arial" w:hAnsi="Arial" w:cs="Arial"/>
          <w:szCs w:val="20"/>
        </w:rPr>
      </w:pPr>
      <w:r>
        <w:rPr>
          <w:rFonts w:ascii="Arial" w:hAnsi="Arial" w:cs="Arial"/>
          <w:szCs w:val="20"/>
        </w:rPr>
        <w:t>Conhecido como o “M</w:t>
      </w:r>
      <w:r w:rsidRPr="00AE6DFF">
        <w:rPr>
          <w:rFonts w:ascii="Arial" w:hAnsi="Arial" w:cs="Arial"/>
          <w:szCs w:val="20"/>
        </w:rPr>
        <w:t>al do século</w:t>
      </w:r>
      <w:r>
        <w:rPr>
          <w:rFonts w:ascii="Arial" w:hAnsi="Arial" w:cs="Arial"/>
          <w:szCs w:val="20"/>
        </w:rPr>
        <w:t>”</w:t>
      </w:r>
      <w:r w:rsidRPr="00AE6DFF">
        <w:rPr>
          <w:rFonts w:ascii="Arial" w:hAnsi="Arial" w:cs="Arial"/>
          <w:szCs w:val="20"/>
        </w:rPr>
        <w:t>, o</w:t>
      </w:r>
      <w:r>
        <w:rPr>
          <w:rFonts w:ascii="Arial" w:hAnsi="Arial" w:cs="Arial"/>
          <w:szCs w:val="20"/>
        </w:rPr>
        <w:t xml:space="preserve"> </w:t>
      </w:r>
      <w:r w:rsidRPr="00AE6DFF">
        <w:rPr>
          <w:rFonts w:ascii="Arial" w:hAnsi="Arial" w:cs="Arial"/>
          <w:szCs w:val="20"/>
        </w:rPr>
        <w:t xml:space="preserve">estresse tem sido </w:t>
      </w:r>
      <w:r>
        <w:rPr>
          <w:rFonts w:ascii="Arial" w:hAnsi="Arial" w:cs="Arial"/>
          <w:szCs w:val="20"/>
        </w:rPr>
        <w:t xml:space="preserve">diagnosticado frequentemente nos últimos anos, causando </w:t>
      </w:r>
      <w:r w:rsidRPr="00AE6DFF">
        <w:rPr>
          <w:rFonts w:ascii="Arial" w:hAnsi="Arial" w:cs="Arial"/>
          <w:szCs w:val="20"/>
        </w:rPr>
        <w:t>impactos nega</w:t>
      </w:r>
      <w:r>
        <w:rPr>
          <w:rFonts w:ascii="Arial" w:hAnsi="Arial" w:cs="Arial"/>
          <w:szCs w:val="20"/>
        </w:rPr>
        <w:t>tivos</w:t>
      </w:r>
      <w:r w:rsidRPr="00AE6DFF">
        <w:rPr>
          <w:rFonts w:ascii="Arial" w:hAnsi="Arial" w:cs="Arial"/>
          <w:szCs w:val="20"/>
        </w:rPr>
        <w:t xml:space="preserve"> na saúde e</w:t>
      </w:r>
      <w:r>
        <w:rPr>
          <w:rFonts w:ascii="Arial" w:hAnsi="Arial" w:cs="Arial"/>
          <w:szCs w:val="20"/>
        </w:rPr>
        <w:t xml:space="preserve"> na </w:t>
      </w:r>
      <w:r w:rsidRPr="00AE6DFF">
        <w:rPr>
          <w:rFonts w:ascii="Arial" w:hAnsi="Arial" w:cs="Arial"/>
          <w:szCs w:val="20"/>
        </w:rPr>
        <w:t>qualidade de vida dos indivíduos.</w:t>
      </w:r>
    </w:p>
    <w:p w14:paraId="6CD7E543" w14:textId="77777777" w:rsidR="00517FC5" w:rsidRDefault="00517FC5" w:rsidP="00517FC5">
      <w:pPr>
        <w:autoSpaceDE w:val="0"/>
        <w:autoSpaceDN w:val="0"/>
        <w:adjustRightInd w:val="0"/>
        <w:spacing w:line="360" w:lineRule="auto"/>
        <w:ind w:firstLine="709"/>
        <w:jc w:val="both"/>
        <w:rPr>
          <w:rFonts w:ascii="Arial" w:hAnsi="Arial" w:cs="Arial"/>
        </w:rPr>
      </w:pPr>
      <w:r w:rsidRPr="0070596E">
        <w:rPr>
          <w:rFonts w:ascii="Arial" w:hAnsi="Arial" w:cs="Arial"/>
        </w:rPr>
        <w:t>A palavra estresse quer dizer "pressão", “tensão” ou "insistência", portanto estar estressado quer dizer "estar sob pressão" ou “estar sob a ação de estímulo insistente”. O estresse é esse</w:t>
      </w:r>
      <w:r>
        <w:rPr>
          <w:rFonts w:ascii="Arial" w:hAnsi="Arial" w:cs="Arial"/>
        </w:rPr>
        <w:t>ncialmente um grau de desgaste d</w:t>
      </w:r>
      <w:r w:rsidRPr="0070596E">
        <w:rPr>
          <w:rFonts w:ascii="Arial" w:hAnsi="Arial" w:cs="Arial"/>
        </w:rPr>
        <w:t xml:space="preserve">o corpo e da mente, que pode atingir </w:t>
      </w:r>
      <w:r>
        <w:rPr>
          <w:rFonts w:ascii="Arial" w:hAnsi="Arial" w:cs="Arial"/>
        </w:rPr>
        <w:t xml:space="preserve">níveis degenerativos (CABRAL </w:t>
      </w:r>
      <w:r w:rsidRPr="00E77A5C">
        <w:rPr>
          <w:rFonts w:ascii="Arial" w:hAnsi="Arial" w:cs="Arial"/>
          <w:i/>
        </w:rPr>
        <w:t>et al</w:t>
      </w:r>
      <w:r>
        <w:rPr>
          <w:rFonts w:ascii="Arial" w:hAnsi="Arial" w:cs="Arial"/>
        </w:rPr>
        <w:t>.</w:t>
      </w:r>
      <w:r w:rsidRPr="0070596E">
        <w:rPr>
          <w:rFonts w:ascii="Arial" w:hAnsi="Arial" w:cs="Arial"/>
        </w:rPr>
        <w:t>, 1997).</w:t>
      </w:r>
    </w:p>
    <w:p w14:paraId="318321B1" w14:textId="71EF111F" w:rsidR="00517FC5" w:rsidRDefault="00517FC5" w:rsidP="00517FC5">
      <w:pPr>
        <w:autoSpaceDE w:val="0"/>
        <w:autoSpaceDN w:val="0"/>
        <w:adjustRightInd w:val="0"/>
        <w:spacing w:line="360" w:lineRule="auto"/>
        <w:ind w:firstLine="709"/>
        <w:jc w:val="both"/>
        <w:rPr>
          <w:rFonts w:ascii="Arial" w:hAnsi="Arial" w:cs="Arial"/>
        </w:rPr>
      </w:pPr>
      <w:r w:rsidRPr="00D23EB6">
        <w:rPr>
          <w:rFonts w:ascii="Arial" w:hAnsi="Arial" w:cs="Arial"/>
        </w:rPr>
        <w:t xml:space="preserve">Do ponto de vista fisiológico, </w:t>
      </w:r>
      <w:proofErr w:type="spellStart"/>
      <w:r w:rsidR="0096032F">
        <w:rPr>
          <w:rFonts w:ascii="Arial" w:hAnsi="Arial" w:cs="Arial"/>
        </w:rPr>
        <w:t>Zille</w:t>
      </w:r>
      <w:proofErr w:type="spellEnd"/>
      <w:r w:rsidR="0096032F">
        <w:rPr>
          <w:rFonts w:ascii="Arial" w:hAnsi="Arial" w:cs="Arial"/>
        </w:rPr>
        <w:t>; Pereira (2010, p. 419) corroboram que “</w:t>
      </w:r>
      <w:r w:rsidRPr="00D23EB6">
        <w:rPr>
          <w:rFonts w:ascii="Arial" w:hAnsi="Arial" w:cs="Arial"/>
        </w:rPr>
        <w:t>o est</w:t>
      </w:r>
      <w:r>
        <w:rPr>
          <w:rFonts w:ascii="Arial" w:hAnsi="Arial" w:cs="Arial"/>
        </w:rPr>
        <w:t>resse é responsável por ocasionar</w:t>
      </w:r>
      <w:r w:rsidRPr="00D23EB6">
        <w:rPr>
          <w:rFonts w:ascii="Arial" w:hAnsi="Arial" w:cs="Arial"/>
        </w:rPr>
        <w:t xml:space="preserve"> nos indivíduos alterações de modo a preparar o organismo para enfrentar e/ou superar as fontes de pressão excessivas as quais está submetido</w:t>
      </w:r>
      <w:r w:rsidR="0096032F">
        <w:rPr>
          <w:rFonts w:ascii="Arial" w:hAnsi="Arial" w:cs="Arial"/>
        </w:rPr>
        <w:t>”</w:t>
      </w:r>
      <w:r w:rsidRPr="00D23EB6">
        <w:rPr>
          <w:rFonts w:ascii="Arial" w:hAnsi="Arial" w:cs="Arial"/>
        </w:rPr>
        <w:t xml:space="preserve">. Quando </w:t>
      </w:r>
      <w:r>
        <w:rPr>
          <w:rFonts w:ascii="Arial" w:hAnsi="Arial" w:cs="Arial"/>
        </w:rPr>
        <w:t xml:space="preserve">há um desequilíbrio </w:t>
      </w:r>
      <w:r w:rsidRPr="00D23EB6">
        <w:rPr>
          <w:rFonts w:ascii="Arial" w:hAnsi="Arial" w:cs="Arial"/>
        </w:rPr>
        <w:t xml:space="preserve">do organismo em relação às pressões psíquicas do meio e a estrutura psíquica do </w:t>
      </w:r>
      <w:r w:rsidR="0096032F" w:rsidRPr="00D23EB6">
        <w:rPr>
          <w:rFonts w:ascii="Arial" w:hAnsi="Arial" w:cs="Arial"/>
        </w:rPr>
        <w:t>indivíduo</w:t>
      </w:r>
      <w:r w:rsidRPr="00D23EB6">
        <w:rPr>
          <w:rFonts w:ascii="Arial" w:hAnsi="Arial" w:cs="Arial"/>
        </w:rPr>
        <w:t xml:space="preserve">, </w:t>
      </w:r>
      <w:r w:rsidRPr="00D23EB6">
        <w:rPr>
          <w:rFonts w:ascii="Arial" w:hAnsi="Arial" w:cs="Arial"/>
        </w:rPr>
        <w:lastRenderedPageBreak/>
        <w:t>instala-se um quadro de estresse. O sistema nervoso e o sistem</w:t>
      </w:r>
      <w:r>
        <w:rPr>
          <w:rFonts w:ascii="Arial" w:hAnsi="Arial" w:cs="Arial"/>
        </w:rPr>
        <w:t>a endócrino são fundamentais</w:t>
      </w:r>
      <w:r w:rsidRPr="00D23EB6">
        <w:rPr>
          <w:rFonts w:ascii="Arial" w:hAnsi="Arial" w:cs="Arial"/>
        </w:rPr>
        <w:t xml:space="preserve"> na mediação desse processo, pois realizam a integração e coordenação entre os diversos ór</w:t>
      </w:r>
      <w:r>
        <w:rPr>
          <w:rFonts w:ascii="Arial" w:hAnsi="Arial" w:cs="Arial"/>
        </w:rPr>
        <w:t>gãos e sistemas do corpo humano (ZILLE; PEREIRA, 2010).</w:t>
      </w:r>
    </w:p>
    <w:p w14:paraId="3153E574" w14:textId="77777777" w:rsidR="000B004B" w:rsidRDefault="00517FC5" w:rsidP="00517FC5">
      <w:pPr>
        <w:autoSpaceDE w:val="0"/>
        <w:autoSpaceDN w:val="0"/>
        <w:adjustRightInd w:val="0"/>
        <w:spacing w:line="360" w:lineRule="auto"/>
        <w:ind w:firstLine="709"/>
        <w:jc w:val="both"/>
        <w:rPr>
          <w:rFonts w:ascii="Arial" w:hAnsi="Arial" w:cs="Arial"/>
        </w:rPr>
      </w:pPr>
      <w:r w:rsidRPr="00EF7556">
        <w:rPr>
          <w:rFonts w:ascii="Arial" w:hAnsi="Arial" w:cs="Arial"/>
        </w:rPr>
        <w:t xml:space="preserve">Segundo Lipp (2000) a reação do estresse é dividida em quatro fases: Alerta - </w:t>
      </w:r>
      <w:r w:rsidRPr="0051011C">
        <w:rPr>
          <w:rFonts w:ascii="Arial" w:hAnsi="Arial" w:cs="Arial"/>
        </w:rPr>
        <w:t xml:space="preserve">considerada a fase positiva do </w:t>
      </w:r>
      <w:r>
        <w:rPr>
          <w:rFonts w:ascii="Arial" w:hAnsi="Arial" w:cs="Arial"/>
        </w:rPr>
        <w:t>e</w:t>
      </w:r>
      <w:r w:rsidRPr="0051011C">
        <w:rPr>
          <w:rFonts w:ascii="Arial" w:hAnsi="Arial" w:cs="Arial"/>
        </w:rPr>
        <w:t>stress</w:t>
      </w:r>
      <w:r>
        <w:rPr>
          <w:rFonts w:ascii="Arial" w:hAnsi="Arial" w:cs="Arial"/>
        </w:rPr>
        <w:t>e</w:t>
      </w:r>
      <w:r w:rsidRPr="0051011C">
        <w:rPr>
          <w:rFonts w:ascii="Arial" w:hAnsi="Arial" w:cs="Arial"/>
        </w:rPr>
        <w:t>, o ser humano se energiza através da produção da adrenalina; a sobrevivência é preservada e u</w:t>
      </w:r>
      <w:r w:rsidRPr="00EF7556">
        <w:rPr>
          <w:rFonts w:ascii="Arial" w:hAnsi="Arial" w:cs="Arial"/>
        </w:rPr>
        <w:t>ma sensação de plenitude é frequ</w:t>
      </w:r>
      <w:r w:rsidRPr="0051011C">
        <w:rPr>
          <w:rFonts w:ascii="Arial" w:hAnsi="Arial" w:cs="Arial"/>
        </w:rPr>
        <w:t>entemente alcançada.</w:t>
      </w:r>
      <w:r>
        <w:rPr>
          <w:rFonts w:ascii="Arial" w:hAnsi="Arial" w:cs="Arial"/>
        </w:rPr>
        <w:t xml:space="preserve"> </w:t>
      </w:r>
      <w:r w:rsidRPr="0051011C">
        <w:rPr>
          <w:rFonts w:ascii="Arial" w:hAnsi="Arial" w:cs="Arial"/>
        </w:rPr>
        <w:t>Na segun</w:t>
      </w:r>
      <w:r w:rsidRPr="00EF7556">
        <w:rPr>
          <w:rFonts w:ascii="Arial" w:hAnsi="Arial" w:cs="Arial"/>
        </w:rPr>
        <w:t>da fase, denominada Resistência</w:t>
      </w:r>
      <w:r w:rsidRPr="0051011C">
        <w:rPr>
          <w:rFonts w:ascii="Arial" w:hAnsi="Arial" w:cs="Arial"/>
        </w:rPr>
        <w:t xml:space="preserve">, a pessoa automaticamente tenta lidar com os seus estressores de modo a manter sua homeostase interna. </w:t>
      </w:r>
    </w:p>
    <w:p w14:paraId="0EB061CA" w14:textId="7E067FCA" w:rsidR="00517FC5" w:rsidRPr="00EF7556" w:rsidRDefault="00517FC5" w:rsidP="00517FC5">
      <w:pPr>
        <w:autoSpaceDE w:val="0"/>
        <w:autoSpaceDN w:val="0"/>
        <w:adjustRightInd w:val="0"/>
        <w:spacing w:line="360" w:lineRule="auto"/>
        <w:ind w:firstLine="709"/>
        <w:jc w:val="both"/>
        <w:rPr>
          <w:rFonts w:ascii="Arial" w:hAnsi="Arial" w:cs="Arial"/>
        </w:rPr>
      </w:pPr>
      <w:r>
        <w:rPr>
          <w:rFonts w:ascii="Arial" w:hAnsi="Arial" w:cs="Arial"/>
        </w:rPr>
        <w:t xml:space="preserve">Na fase </w:t>
      </w:r>
      <w:r w:rsidR="0096032F">
        <w:rPr>
          <w:rFonts w:ascii="Arial" w:hAnsi="Arial" w:cs="Arial"/>
        </w:rPr>
        <w:t>de quase</w:t>
      </w:r>
      <w:r>
        <w:rPr>
          <w:rFonts w:ascii="Arial" w:hAnsi="Arial" w:cs="Arial"/>
        </w:rPr>
        <w:t xml:space="preserve"> </w:t>
      </w:r>
      <w:r w:rsidRPr="00EF7556">
        <w:rPr>
          <w:rFonts w:ascii="Arial" w:hAnsi="Arial" w:cs="Arial"/>
        </w:rPr>
        <w:t xml:space="preserve">exaustão, </w:t>
      </w:r>
      <w:r w:rsidRPr="00A77D4F">
        <w:rPr>
          <w:rFonts w:ascii="Arial" w:hAnsi="Arial" w:cs="Arial"/>
        </w:rPr>
        <w:t xml:space="preserve">o processo de adoecimento se inicia e os órgãos que possuírem uma maior vulnerabilidade genética ou adquirida passam a mostrar sinais de deterioração. </w:t>
      </w:r>
      <w:r w:rsidRPr="00EF7556">
        <w:rPr>
          <w:rFonts w:ascii="Arial" w:hAnsi="Arial" w:cs="Arial"/>
        </w:rPr>
        <w:t>N</w:t>
      </w:r>
      <w:r>
        <w:rPr>
          <w:rFonts w:ascii="Arial" w:hAnsi="Arial" w:cs="Arial"/>
        </w:rPr>
        <w:t>a fase da E</w:t>
      </w:r>
      <w:r w:rsidRPr="00EF7556">
        <w:rPr>
          <w:rFonts w:ascii="Arial" w:hAnsi="Arial" w:cs="Arial"/>
        </w:rPr>
        <w:t>xaustão</w:t>
      </w:r>
      <w:r w:rsidRPr="00A77D4F">
        <w:rPr>
          <w:rFonts w:ascii="Arial" w:hAnsi="Arial" w:cs="Arial"/>
        </w:rPr>
        <w:t xml:space="preserve"> o </w:t>
      </w:r>
      <w:r>
        <w:rPr>
          <w:rFonts w:ascii="Arial" w:hAnsi="Arial" w:cs="Arial"/>
        </w:rPr>
        <w:t>e</w:t>
      </w:r>
      <w:r w:rsidRPr="00A77D4F">
        <w:rPr>
          <w:rFonts w:ascii="Arial" w:hAnsi="Arial" w:cs="Arial"/>
        </w:rPr>
        <w:t>stress</w:t>
      </w:r>
      <w:r>
        <w:rPr>
          <w:rFonts w:ascii="Arial" w:hAnsi="Arial" w:cs="Arial"/>
        </w:rPr>
        <w:t>e</w:t>
      </w:r>
      <w:r w:rsidRPr="00A77D4F">
        <w:rPr>
          <w:rFonts w:ascii="Arial" w:hAnsi="Arial" w:cs="Arial"/>
        </w:rPr>
        <w:t xml:space="preserve"> atinge a sua fase final, quando doenças graves podem ocor</w:t>
      </w:r>
      <w:r>
        <w:rPr>
          <w:rFonts w:ascii="Arial" w:hAnsi="Arial" w:cs="Arial"/>
        </w:rPr>
        <w:t>rer nos órgãos mais vulneráveis (LIPP, 2001).</w:t>
      </w:r>
    </w:p>
    <w:p w14:paraId="1FA437BC" w14:textId="77777777" w:rsidR="00517FC5" w:rsidRDefault="00517FC5" w:rsidP="00517FC5">
      <w:pPr>
        <w:spacing w:line="360" w:lineRule="auto"/>
        <w:ind w:firstLine="709"/>
        <w:jc w:val="both"/>
        <w:rPr>
          <w:rFonts w:ascii="Arial" w:hAnsi="Arial" w:cs="Arial"/>
          <w:shd w:val="clear" w:color="auto" w:fill="FFFFFF"/>
        </w:rPr>
      </w:pPr>
      <w:r>
        <w:rPr>
          <w:rFonts w:ascii="Arial" w:hAnsi="Arial" w:cs="Arial"/>
          <w:shd w:val="clear" w:color="auto" w:fill="FFFFFF"/>
        </w:rPr>
        <w:t>A</w:t>
      </w:r>
      <w:r w:rsidRPr="00BE2100">
        <w:rPr>
          <w:rFonts w:ascii="Arial" w:hAnsi="Arial" w:cs="Arial"/>
          <w:shd w:val="clear" w:color="auto" w:fill="FFFFFF"/>
        </w:rPr>
        <w:t xml:space="preserve"> ausência total de</w:t>
      </w:r>
      <w:r w:rsidRPr="00BE2100">
        <w:rPr>
          <w:rStyle w:val="apple-converted-space"/>
          <w:rFonts w:ascii="Arial" w:hAnsi="Arial" w:cs="Arial"/>
          <w:shd w:val="clear" w:color="auto" w:fill="FFFFFF"/>
        </w:rPr>
        <w:t> </w:t>
      </w:r>
      <w:r>
        <w:rPr>
          <w:rStyle w:val="nfase"/>
          <w:rFonts w:ascii="Arial" w:hAnsi="Arial" w:cs="Arial"/>
          <w:bCs/>
          <w:i w:val="0"/>
          <w:shd w:val="clear" w:color="auto" w:fill="FFFFFF"/>
        </w:rPr>
        <w:t>e</w:t>
      </w:r>
      <w:r w:rsidRPr="000A5CC6">
        <w:rPr>
          <w:rStyle w:val="nfase"/>
          <w:rFonts w:ascii="Arial" w:hAnsi="Arial" w:cs="Arial"/>
          <w:bCs/>
          <w:i w:val="0"/>
          <w:shd w:val="clear" w:color="auto" w:fill="FFFFFF"/>
        </w:rPr>
        <w:t>stresse</w:t>
      </w:r>
      <w:r w:rsidRPr="00BE2100">
        <w:rPr>
          <w:rStyle w:val="apple-converted-space"/>
          <w:rFonts w:ascii="Arial" w:hAnsi="Arial" w:cs="Arial"/>
          <w:shd w:val="clear" w:color="auto" w:fill="FFFFFF"/>
        </w:rPr>
        <w:t> </w:t>
      </w:r>
      <w:r w:rsidRPr="00BE2100">
        <w:rPr>
          <w:rFonts w:ascii="Arial" w:hAnsi="Arial" w:cs="Arial"/>
          <w:shd w:val="clear" w:color="auto" w:fill="FFFFFF"/>
        </w:rPr>
        <w:t>equivale</w:t>
      </w:r>
      <w:r>
        <w:rPr>
          <w:rFonts w:ascii="Arial" w:hAnsi="Arial" w:cs="Arial"/>
          <w:shd w:val="clear" w:color="auto" w:fill="FFFFFF"/>
        </w:rPr>
        <w:t xml:space="preserve"> à morte, então s</w:t>
      </w:r>
      <w:r w:rsidRPr="00BE2100">
        <w:rPr>
          <w:rFonts w:ascii="Arial" w:hAnsi="Arial" w:cs="Arial"/>
          <w:shd w:val="clear" w:color="auto" w:fill="FFFFFF"/>
        </w:rPr>
        <w:t>eria impossível</w:t>
      </w:r>
      <w:r>
        <w:rPr>
          <w:rFonts w:ascii="Arial" w:hAnsi="Arial" w:cs="Arial"/>
          <w:shd w:val="clear" w:color="auto" w:fill="FFFFFF"/>
        </w:rPr>
        <w:t xml:space="preserve"> e</w:t>
      </w:r>
      <w:r w:rsidRPr="00BE2100">
        <w:rPr>
          <w:rFonts w:ascii="Arial" w:hAnsi="Arial" w:cs="Arial"/>
          <w:shd w:val="clear" w:color="auto" w:fill="FFFFFF"/>
        </w:rPr>
        <w:t xml:space="preserve"> indesejável eliminar completamente todos os tipos de</w:t>
      </w:r>
      <w:r w:rsidRPr="00BE2100">
        <w:rPr>
          <w:rStyle w:val="apple-converted-space"/>
          <w:rFonts w:ascii="Arial" w:hAnsi="Arial" w:cs="Arial"/>
          <w:shd w:val="clear" w:color="auto" w:fill="FFFFFF"/>
        </w:rPr>
        <w:t> </w:t>
      </w:r>
      <w:r>
        <w:rPr>
          <w:rStyle w:val="Forte"/>
          <w:rFonts w:ascii="Arial" w:hAnsi="Arial" w:cs="Arial"/>
          <w:b w:val="0"/>
          <w:iCs/>
          <w:shd w:val="clear" w:color="auto" w:fill="FFFFFF"/>
        </w:rPr>
        <w:t>e</w:t>
      </w:r>
      <w:r w:rsidRPr="000A5CC6">
        <w:rPr>
          <w:rStyle w:val="Forte"/>
          <w:rFonts w:ascii="Arial" w:hAnsi="Arial" w:cs="Arial"/>
          <w:b w:val="0"/>
          <w:iCs/>
          <w:shd w:val="clear" w:color="auto" w:fill="FFFFFF"/>
        </w:rPr>
        <w:t>stresses</w:t>
      </w:r>
      <w:r>
        <w:rPr>
          <w:rFonts w:ascii="Arial" w:hAnsi="Arial" w:cs="Arial"/>
          <w:shd w:val="clear" w:color="auto" w:fill="FFFFFF"/>
        </w:rPr>
        <w:t>. O que se deve buscar</w:t>
      </w:r>
      <w:r w:rsidRPr="00BE2100">
        <w:rPr>
          <w:rFonts w:ascii="Arial" w:hAnsi="Arial" w:cs="Arial"/>
          <w:shd w:val="clear" w:color="auto" w:fill="FFFFFF"/>
        </w:rPr>
        <w:t xml:space="preserve"> não </w:t>
      </w:r>
      <w:r>
        <w:rPr>
          <w:rFonts w:ascii="Arial" w:hAnsi="Arial" w:cs="Arial"/>
          <w:shd w:val="clear" w:color="auto" w:fill="FFFFFF"/>
        </w:rPr>
        <w:t>é acabar com o estresse, mas reduzir os efeitos prejudiciais</w:t>
      </w:r>
      <w:r w:rsidRPr="00BE2100">
        <w:rPr>
          <w:rFonts w:ascii="Arial" w:hAnsi="Arial" w:cs="Arial"/>
          <w:shd w:val="clear" w:color="auto" w:fill="FFFFFF"/>
        </w:rPr>
        <w:t xml:space="preserve"> do</w:t>
      </w:r>
      <w:r w:rsidRPr="00BE2100">
        <w:rPr>
          <w:rStyle w:val="apple-converted-space"/>
          <w:rFonts w:ascii="Arial" w:hAnsi="Arial" w:cs="Arial"/>
          <w:shd w:val="clear" w:color="auto" w:fill="FFFFFF"/>
        </w:rPr>
        <w:t> </w:t>
      </w:r>
      <w:r>
        <w:rPr>
          <w:rStyle w:val="Forte"/>
          <w:rFonts w:ascii="Arial" w:hAnsi="Arial" w:cs="Arial"/>
          <w:b w:val="0"/>
          <w:iCs/>
          <w:shd w:val="clear" w:color="auto" w:fill="FFFFFF"/>
        </w:rPr>
        <w:t>e</w:t>
      </w:r>
      <w:r w:rsidRPr="000A5CC6">
        <w:rPr>
          <w:rStyle w:val="Forte"/>
          <w:rFonts w:ascii="Arial" w:hAnsi="Arial" w:cs="Arial"/>
          <w:b w:val="0"/>
          <w:iCs/>
          <w:shd w:val="clear" w:color="auto" w:fill="FFFFFF"/>
        </w:rPr>
        <w:t>stresse</w:t>
      </w:r>
      <w:r w:rsidRPr="000A5CC6">
        <w:rPr>
          <w:rStyle w:val="apple-converted-space"/>
          <w:rFonts w:ascii="Arial" w:hAnsi="Arial" w:cs="Arial"/>
          <w:b/>
          <w:shd w:val="clear" w:color="auto" w:fill="FFFFFF"/>
        </w:rPr>
        <w:t> </w:t>
      </w:r>
      <w:r w:rsidRPr="00BE2100">
        <w:rPr>
          <w:rFonts w:ascii="Arial" w:hAnsi="Arial" w:cs="Arial"/>
          <w:shd w:val="clear" w:color="auto" w:fill="FFFFFF"/>
        </w:rPr>
        <w:t>patológico sobre a qualidade de vida das pessoas</w:t>
      </w:r>
      <w:r>
        <w:rPr>
          <w:rFonts w:ascii="Arial" w:hAnsi="Arial" w:cs="Arial"/>
          <w:shd w:val="clear" w:color="auto" w:fill="FFFFFF"/>
        </w:rPr>
        <w:t xml:space="preserve"> (BALLONE, 2015).</w:t>
      </w:r>
    </w:p>
    <w:p w14:paraId="79FAE75B" w14:textId="77777777" w:rsidR="00517FC5" w:rsidRDefault="00517FC5" w:rsidP="00517FC5">
      <w:pPr>
        <w:spacing w:line="360" w:lineRule="auto"/>
        <w:jc w:val="both"/>
        <w:rPr>
          <w:rFonts w:ascii="Arial" w:hAnsi="Arial" w:cs="Arial"/>
          <w:shd w:val="clear" w:color="auto" w:fill="FFFFFF"/>
        </w:rPr>
      </w:pPr>
    </w:p>
    <w:p w14:paraId="298A99E0" w14:textId="043E4389" w:rsidR="00517FC5" w:rsidRPr="00E77A5C" w:rsidRDefault="000B004B" w:rsidP="00E77A5C">
      <w:pPr>
        <w:spacing w:line="360" w:lineRule="auto"/>
        <w:jc w:val="both"/>
        <w:rPr>
          <w:rFonts w:ascii="Arial" w:hAnsi="Arial" w:cs="Arial"/>
          <w:shd w:val="clear" w:color="auto" w:fill="FFFFFF"/>
        </w:rPr>
      </w:pPr>
      <w:r w:rsidRPr="000B004B">
        <w:rPr>
          <w:rFonts w:ascii="Arial" w:hAnsi="Arial" w:cs="Arial"/>
          <w:shd w:val="clear" w:color="auto" w:fill="FFFFFF"/>
        </w:rPr>
        <w:t>2.</w:t>
      </w:r>
      <w:r>
        <w:rPr>
          <w:rFonts w:ascii="Arial" w:hAnsi="Arial" w:cs="Arial"/>
          <w:shd w:val="clear" w:color="auto" w:fill="FFFFFF"/>
        </w:rPr>
        <w:t>2</w:t>
      </w:r>
      <w:r w:rsidRPr="000B004B">
        <w:rPr>
          <w:rFonts w:ascii="Arial" w:hAnsi="Arial" w:cs="Arial"/>
          <w:shd w:val="clear" w:color="auto" w:fill="FFFFFF"/>
        </w:rPr>
        <w:t xml:space="preserve"> DOCÊNCIA</w:t>
      </w:r>
    </w:p>
    <w:p w14:paraId="453DFDF7" w14:textId="77777777" w:rsidR="00517FC5" w:rsidRDefault="00517FC5" w:rsidP="00517FC5">
      <w:pPr>
        <w:spacing w:line="360" w:lineRule="auto"/>
        <w:ind w:firstLine="567"/>
        <w:jc w:val="both"/>
        <w:rPr>
          <w:rFonts w:ascii="Arial" w:hAnsi="Arial" w:cs="Arial"/>
          <w:b/>
          <w:shd w:val="clear" w:color="auto" w:fill="FFFFFF"/>
        </w:rPr>
      </w:pPr>
    </w:p>
    <w:p w14:paraId="7644D387" w14:textId="77777777" w:rsidR="00517FC5" w:rsidRPr="00F3370A" w:rsidRDefault="00517FC5" w:rsidP="00517FC5">
      <w:pPr>
        <w:autoSpaceDE w:val="0"/>
        <w:autoSpaceDN w:val="0"/>
        <w:adjustRightInd w:val="0"/>
        <w:rPr>
          <w:color w:val="000000"/>
        </w:rPr>
      </w:pPr>
    </w:p>
    <w:p w14:paraId="4973EA56" w14:textId="77777777" w:rsidR="00517FC5" w:rsidRDefault="00517FC5" w:rsidP="00517FC5">
      <w:pPr>
        <w:spacing w:line="360" w:lineRule="auto"/>
        <w:ind w:firstLine="709"/>
        <w:jc w:val="both"/>
        <w:rPr>
          <w:rFonts w:ascii="Arial" w:hAnsi="Arial" w:cs="Arial"/>
          <w:color w:val="000000"/>
        </w:rPr>
      </w:pPr>
      <w:r w:rsidRPr="008E1E1A">
        <w:rPr>
          <w:rFonts w:ascii="Arial" w:hAnsi="Arial" w:cs="Arial"/>
          <w:color w:val="000000"/>
        </w:rPr>
        <w:t xml:space="preserve"> Durante a história da educação brasileira, o Ensino Médio tem se constituído como a etapa da Educação Básica que tem as maiores dificuldades a serem enfrentadas.  Nessa etapa busca-se o preparo dos estudantes para o mercado de trabalho – ou seja, a formação para o emprego – e a continuação dos estudos, sobretudo, para o ingresso no ensino super</w:t>
      </w:r>
      <w:r>
        <w:rPr>
          <w:rFonts w:ascii="Arial" w:hAnsi="Arial" w:cs="Arial"/>
          <w:color w:val="000000"/>
        </w:rPr>
        <w:t>ior</w:t>
      </w:r>
      <w:r w:rsidRPr="008E1E1A">
        <w:rPr>
          <w:rFonts w:ascii="Arial" w:hAnsi="Arial" w:cs="Arial"/>
          <w:color w:val="000000"/>
        </w:rPr>
        <w:t xml:space="preserve"> (BEZERRA; SUESS, 2015).</w:t>
      </w:r>
    </w:p>
    <w:p w14:paraId="7EF1CEAA" w14:textId="77777777" w:rsidR="00517FC5" w:rsidRDefault="00517FC5" w:rsidP="00517FC5">
      <w:pPr>
        <w:spacing w:line="360" w:lineRule="auto"/>
        <w:ind w:firstLine="709"/>
        <w:jc w:val="both"/>
        <w:rPr>
          <w:rFonts w:ascii="Arial" w:hAnsi="Arial" w:cs="Arial"/>
        </w:rPr>
      </w:pPr>
      <w:r w:rsidRPr="00762F42">
        <w:rPr>
          <w:rFonts w:ascii="Arial" w:hAnsi="Arial" w:cs="Arial"/>
        </w:rPr>
        <w:t xml:space="preserve">A precarização das condições do trabalho docente está resultando na produção de uma geração estressada, tendo como consequência o amplo quadro de adoecimento de professores, que estão deprimidos, com doenças emocionais e psicossomáticas. O desgaste emocional, a baixa estima, a </w:t>
      </w:r>
      <w:r w:rsidRPr="00762F42">
        <w:rPr>
          <w:rFonts w:ascii="Arial" w:hAnsi="Arial" w:cs="Arial"/>
        </w:rPr>
        <w:lastRenderedPageBreak/>
        <w:t xml:space="preserve">inquietação por não ver os resultados de sua prática </w:t>
      </w:r>
      <w:r>
        <w:rPr>
          <w:rFonts w:ascii="Arial" w:hAnsi="Arial" w:cs="Arial"/>
        </w:rPr>
        <w:t>e o desinteresse</w:t>
      </w:r>
      <w:r w:rsidRPr="00762F42">
        <w:rPr>
          <w:rFonts w:ascii="Arial" w:hAnsi="Arial" w:cs="Arial"/>
        </w:rPr>
        <w:t xml:space="preserve"> de ser um sujeito ativo de transformação social estão diretamente relacionados a este processo de precarização: grande carga horária de trabalho devido aos baixos salários, imposição de tarefas burocráticas em função dos calendários das secretarias, turmas com muitos alunos, entre outras</w:t>
      </w:r>
      <w:r>
        <w:rPr>
          <w:rFonts w:ascii="Arial" w:hAnsi="Arial" w:cs="Arial"/>
        </w:rPr>
        <w:t xml:space="preserve"> (COUTO </w:t>
      </w:r>
      <w:r w:rsidRPr="00E77A5C">
        <w:rPr>
          <w:rFonts w:ascii="Arial" w:hAnsi="Arial" w:cs="Arial"/>
          <w:i/>
        </w:rPr>
        <w:t>et al.,</w:t>
      </w:r>
      <w:r>
        <w:rPr>
          <w:rFonts w:ascii="Arial" w:hAnsi="Arial" w:cs="Arial"/>
        </w:rPr>
        <w:t xml:space="preserve"> 2013).</w:t>
      </w:r>
    </w:p>
    <w:p w14:paraId="02BEF184" w14:textId="00563FAB" w:rsidR="0036057D" w:rsidRDefault="00517FC5" w:rsidP="00E77A5C">
      <w:pPr>
        <w:spacing w:line="360" w:lineRule="auto"/>
        <w:ind w:firstLine="708"/>
        <w:jc w:val="both"/>
        <w:rPr>
          <w:rFonts w:ascii="Arial" w:hAnsi="Arial" w:cs="Arial"/>
        </w:rPr>
      </w:pPr>
      <w:r>
        <w:rPr>
          <w:rFonts w:ascii="Arial" w:hAnsi="Arial" w:cs="Arial"/>
        </w:rPr>
        <w:t>C</w:t>
      </w:r>
      <w:r w:rsidRPr="008C19B5">
        <w:rPr>
          <w:rFonts w:ascii="Arial" w:hAnsi="Arial" w:cs="Arial"/>
        </w:rPr>
        <w:t>omo exemplos para os seus alunos</w:t>
      </w:r>
      <w:r>
        <w:rPr>
          <w:rFonts w:ascii="Arial" w:hAnsi="Arial" w:cs="Arial"/>
        </w:rPr>
        <w:t>,</w:t>
      </w:r>
      <w:r w:rsidRPr="008C19B5">
        <w:rPr>
          <w:rFonts w:ascii="Arial" w:hAnsi="Arial" w:cs="Arial"/>
        </w:rPr>
        <w:t xml:space="preserve"> </w:t>
      </w:r>
      <w:r>
        <w:rPr>
          <w:rFonts w:ascii="Arial" w:hAnsi="Arial" w:cs="Arial"/>
        </w:rPr>
        <w:t>o</w:t>
      </w:r>
      <w:r w:rsidRPr="008C19B5">
        <w:rPr>
          <w:rFonts w:ascii="Arial" w:hAnsi="Arial" w:cs="Arial"/>
        </w:rPr>
        <w:t xml:space="preserve">s professores devem instigá-los a serem formadores de opiniões, questionadores e críticos, porém se não estão bem consigo mesmo não </w:t>
      </w:r>
      <w:r>
        <w:rPr>
          <w:rFonts w:ascii="Arial" w:hAnsi="Arial" w:cs="Arial"/>
        </w:rPr>
        <w:t>o conseguem</w:t>
      </w:r>
      <w:r w:rsidRPr="008C19B5">
        <w:rPr>
          <w:rFonts w:ascii="Arial" w:hAnsi="Arial" w:cs="Arial"/>
        </w:rPr>
        <w:t xml:space="preserve"> fazer. </w:t>
      </w:r>
      <w:r>
        <w:rPr>
          <w:rFonts w:ascii="Arial" w:hAnsi="Arial" w:cs="Arial"/>
          <w:shd w:val="clear" w:color="auto" w:fill="FFFFFF"/>
        </w:rPr>
        <w:t>H</w:t>
      </w:r>
      <w:r w:rsidRPr="00C232C2">
        <w:rPr>
          <w:rFonts w:ascii="Arial" w:hAnsi="Arial" w:cs="Arial"/>
        </w:rPr>
        <w:t>á</w:t>
      </w:r>
      <w:r w:rsidRPr="008C19B5">
        <w:rPr>
          <w:rFonts w:ascii="Arial" w:hAnsi="Arial" w:cs="Arial"/>
        </w:rPr>
        <w:t xml:space="preserve"> de se pensar sobre a saúde dos professores com os quais se trabalha, </w:t>
      </w:r>
      <w:r>
        <w:rPr>
          <w:rFonts w:ascii="Arial" w:hAnsi="Arial" w:cs="Arial"/>
        </w:rPr>
        <w:t xml:space="preserve">pois segundo Rocha; Fernandes, </w:t>
      </w:r>
      <w:r w:rsidR="00794F15">
        <w:rPr>
          <w:rFonts w:ascii="Arial" w:hAnsi="Arial" w:cs="Arial"/>
        </w:rPr>
        <w:t>(</w:t>
      </w:r>
      <w:r>
        <w:rPr>
          <w:rFonts w:ascii="Arial" w:hAnsi="Arial" w:cs="Arial"/>
        </w:rPr>
        <w:t>2008</w:t>
      </w:r>
      <w:r w:rsidR="00794F15">
        <w:rPr>
          <w:rFonts w:ascii="Arial" w:hAnsi="Arial" w:cs="Arial"/>
        </w:rPr>
        <w:t>)</w:t>
      </w:r>
      <w:r w:rsidRPr="008C19B5">
        <w:rPr>
          <w:rFonts w:ascii="Arial" w:hAnsi="Arial" w:cs="Arial"/>
        </w:rPr>
        <w:t>, uma escola promotora de saúde deve incluir a ideia do docente saudável, possuindo bem-estar em diversos aspectos, como físico, mental, espiritual, entre outros.</w:t>
      </w:r>
    </w:p>
    <w:p w14:paraId="3C209944" w14:textId="77777777" w:rsidR="001373B3" w:rsidRDefault="001373B3" w:rsidP="0072389D">
      <w:pPr>
        <w:spacing w:line="360" w:lineRule="auto"/>
        <w:jc w:val="both"/>
        <w:rPr>
          <w:rFonts w:ascii="Arial" w:hAnsi="Arial" w:cs="Arial"/>
          <w:sz w:val="28"/>
          <w:shd w:val="clear" w:color="auto" w:fill="FFFFFF"/>
        </w:rPr>
      </w:pPr>
      <w:bookmarkStart w:id="0" w:name="_GoBack"/>
      <w:bookmarkEnd w:id="0"/>
    </w:p>
    <w:p w14:paraId="49A49C18" w14:textId="77777777" w:rsidR="001373B3" w:rsidRDefault="001373B3" w:rsidP="0072389D">
      <w:pPr>
        <w:spacing w:line="360" w:lineRule="auto"/>
        <w:jc w:val="both"/>
        <w:rPr>
          <w:rFonts w:ascii="Arial" w:hAnsi="Arial" w:cs="Arial"/>
          <w:sz w:val="28"/>
          <w:shd w:val="clear" w:color="auto" w:fill="FFFFFF"/>
        </w:rPr>
      </w:pPr>
    </w:p>
    <w:p w14:paraId="72441730" w14:textId="31B3672F" w:rsidR="00416AF6" w:rsidRPr="00887FD8" w:rsidRDefault="00517FC5" w:rsidP="00416AF6">
      <w:pPr>
        <w:spacing w:line="360" w:lineRule="auto"/>
        <w:jc w:val="both"/>
        <w:rPr>
          <w:rFonts w:ascii="Arial" w:hAnsi="Arial" w:cs="Arial"/>
          <w:b/>
        </w:rPr>
      </w:pPr>
      <w:r>
        <w:rPr>
          <w:rFonts w:ascii="Arial" w:hAnsi="Arial" w:cs="Arial"/>
          <w:b/>
        </w:rPr>
        <w:t>3</w:t>
      </w:r>
      <w:r w:rsidRPr="00887FD8">
        <w:rPr>
          <w:rFonts w:ascii="Arial" w:hAnsi="Arial" w:cs="Arial"/>
          <w:b/>
        </w:rPr>
        <w:t xml:space="preserve"> </w:t>
      </w:r>
      <w:r w:rsidR="00416AF6" w:rsidRPr="00887FD8">
        <w:rPr>
          <w:rFonts w:ascii="Arial" w:hAnsi="Arial" w:cs="Arial"/>
          <w:b/>
        </w:rPr>
        <w:t>METODOLOGIA</w:t>
      </w:r>
    </w:p>
    <w:p w14:paraId="393A7C29" w14:textId="77777777" w:rsidR="00416AF6" w:rsidRPr="00887FD8" w:rsidRDefault="00416AF6" w:rsidP="00416AF6">
      <w:pPr>
        <w:spacing w:line="360" w:lineRule="auto"/>
        <w:jc w:val="both"/>
        <w:rPr>
          <w:rFonts w:ascii="Arial" w:hAnsi="Arial" w:cs="Arial"/>
        </w:rPr>
      </w:pPr>
    </w:p>
    <w:p w14:paraId="13B9F4B5" w14:textId="77777777" w:rsidR="00416AF6" w:rsidRDefault="00416AF6" w:rsidP="00416AF6">
      <w:pPr>
        <w:spacing w:line="360" w:lineRule="auto"/>
        <w:jc w:val="both"/>
        <w:rPr>
          <w:rFonts w:ascii="Arial" w:hAnsi="Arial" w:cs="Arial"/>
        </w:rPr>
      </w:pPr>
    </w:p>
    <w:p w14:paraId="5FED85FD" w14:textId="77777777" w:rsidR="00575B88" w:rsidRDefault="00416AF6" w:rsidP="008D5751">
      <w:pPr>
        <w:spacing w:line="360" w:lineRule="auto"/>
        <w:ind w:firstLine="709"/>
        <w:jc w:val="both"/>
        <w:rPr>
          <w:rFonts w:ascii="Arial" w:hAnsi="Arial" w:cs="Arial"/>
        </w:rPr>
      </w:pPr>
      <w:r w:rsidRPr="00575B88">
        <w:rPr>
          <w:rFonts w:ascii="Arial" w:hAnsi="Arial" w:cs="Arial"/>
        </w:rPr>
        <w:t xml:space="preserve">Trata-se de uma pesquisa de campo descritiva, </w:t>
      </w:r>
      <w:r w:rsidRPr="00416AF6">
        <w:rPr>
          <w:rFonts w:ascii="Arial" w:eastAsiaTheme="minorHAnsi" w:hAnsi="Arial" w:cs="Arial"/>
          <w:color w:val="000000"/>
          <w:lang w:eastAsia="en-US"/>
        </w:rPr>
        <w:t xml:space="preserve">de caráter </w:t>
      </w:r>
      <w:r w:rsidRPr="00575B88">
        <w:rPr>
          <w:rFonts w:ascii="Arial" w:hAnsi="Arial" w:cs="Arial"/>
        </w:rPr>
        <w:t xml:space="preserve">transversal </w:t>
      </w:r>
      <w:r w:rsidRPr="00575B88">
        <w:rPr>
          <w:rFonts w:ascii="Arial" w:hAnsi="Arial" w:cs="Arial"/>
          <w:bCs/>
          <w:spacing w:val="4"/>
        </w:rPr>
        <w:t xml:space="preserve">com dados qualitativos e quantitativos. </w:t>
      </w:r>
      <w:r w:rsidRPr="00575B88">
        <w:rPr>
          <w:rFonts w:ascii="Arial" w:hAnsi="Arial" w:cs="Arial"/>
        </w:rPr>
        <w:t xml:space="preserve">O estudo foi realizado na escola pública estadual do município de Palmitinho-RS, </w:t>
      </w:r>
      <w:r w:rsidR="00575B88" w:rsidRPr="00575B88">
        <w:rPr>
          <w:rFonts w:ascii="Arial" w:eastAsiaTheme="minorHAnsi" w:hAnsi="Arial" w:cs="Arial"/>
          <w:color w:val="000000"/>
          <w:lang w:eastAsia="en-US"/>
        </w:rPr>
        <w:t>a amostra foi constituída por 25 participantes -</w:t>
      </w:r>
      <w:r w:rsidRPr="00575B88">
        <w:rPr>
          <w:rFonts w:ascii="Arial" w:hAnsi="Arial" w:cs="Arial"/>
        </w:rPr>
        <w:t xml:space="preserve"> professores</w:t>
      </w:r>
      <w:r w:rsidR="00575B88" w:rsidRPr="00575B88">
        <w:rPr>
          <w:rFonts w:ascii="Arial" w:hAnsi="Arial" w:cs="Arial"/>
        </w:rPr>
        <w:t xml:space="preserve"> de ambos os sexos</w:t>
      </w:r>
      <w:r w:rsidRPr="00575B88">
        <w:rPr>
          <w:rFonts w:ascii="Arial" w:hAnsi="Arial" w:cs="Arial"/>
        </w:rPr>
        <w:t xml:space="preserve"> do ensino médio</w:t>
      </w:r>
      <w:r w:rsidR="00575B88" w:rsidRPr="00575B88">
        <w:rPr>
          <w:rFonts w:ascii="Arial" w:hAnsi="Arial" w:cs="Arial"/>
        </w:rPr>
        <w:t>.</w:t>
      </w:r>
    </w:p>
    <w:p w14:paraId="363A2AA1" w14:textId="77777777" w:rsidR="00416AF6" w:rsidRDefault="00575B88" w:rsidP="008D5751">
      <w:pPr>
        <w:spacing w:line="360" w:lineRule="auto"/>
        <w:ind w:firstLine="709"/>
        <w:jc w:val="both"/>
        <w:rPr>
          <w:rFonts w:ascii="Arial" w:hAnsi="Arial" w:cs="Arial"/>
        </w:rPr>
      </w:pPr>
      <w:r>
        <w:rPr>
          <w:rFonts w:ascii="Arial" w:hAnsi="Arial" w:cs="Arial"/>
        </w:rPr>
        <w:t>Para a obtenção dos dados foram</w:t>
      </w:r>
      <w:r w:rsidR="00416AF6" w:rsidRPr="0049754E">
        <w:rPr>
          <w:rFonts w:ascii="Arial" w:hAnsi="Arial" w:cs="Arial"/>
        </w:rPr>
        <w:t xml:space="preserve"> aplicados dois questionários, o primeiro elaborado pela pesquisadora, </w:t>
      </w:r>
      <w:r w:rsidR="00416AF6">
        <w:rPr>
          <w:rFonts w:ascii="Arial" w:hAnsi="Arial" w:cs="Arial"/>
        </w:rPr>
        <w:t>referente aos hábitos de vida</w:t>
      </w:r>
      <w:r w:rsidR="00416AF6" w:rsidRPr="0049754E">
        <w:rPr>
          <w:rFonts w:ascii="Arial" w:hAnsi="Arial" w:cs="Arial"/>
        </w:rPr>
        <w:t xml:space="preserve"> dos </w:t>
      </w:r>
      <w:r w:rsidR="00416AF6" w:rsidRPr="000B004B">
        <w:rPr>
          <w:rFonts w:ascii="Arial" w:hAnsi="Arial" w:cs="Arial"/>
        </w:rPr>
        <w:t xml:space="preserve">professores </w:t>
      </w:r>
      <w:r w:rsidR="00416AF6" w:rsidRPr="00E77A5C">
        <w:rPr>
          <w:rFonts w:ascii="Arial" w:hAnsi="Arial" w:cs="Arial"/>
        </w:rPr>
        <w:t>(Apêndice 1),</w:t>
      </w:r>
      <w:r w:rsidR="00416AF6" w:rsidRPr="0049754E">
        <w:rPr>
          <w:rFonts w:ascii="Arial" w:hAnsi="Arial" w:cs="Arial"/>
          <w:b/>
        </w:rPr>
        <w:t xml:space="preserve"> </w:t>
      </w:r>
      <w:r w:rsidR="00416AF6" w:rsidRPr="0049754E">
        <w:rPr>
          <w:rFonts w:ascii="Arial" w:hAnsi="Arial" w:cs="Arial"/>
        </w:rPr>
        <w:t xml:space="preserve">visando identificar os fatores que mais influenciam a qualidade de vida destes. </w:t>
      </w:r>
    </w:p>
    <w:p w14:paraId="708235A8" w14:textId="77777777" w:rsidR="0022230E" w:rsidRDefault="00416AF6" w:rsidP="008D5751">
      <w:pPr>
        <w:autoSpaceDE w:val="0"/>
        <w:autoSpaceDN w:val="0"/>
        <w:adjustRightInd w:val="0"/>
        <w:spacing w:line="360" w:lineRule="auto"/>
        <w:ind w:firstLine="709"/>
        <w:jc w:val="both"/>
        <w:rPr>
          <w:rFonts w:ascii="Arial" w:hAnsi="Arial" w:cs="Arial"/>
        </w:rPr>
      </w:pPr>
      <w:r w:rsidRPr="0022230E">
        <w:rPr>
          <w:rFonts w:ascii="Arial" w:hAnsi="Arial" w:cs="Arial"/>
        </w:rPr>
        <w:t xml:space="preserve">E o segundo, um questionário validado por Lipp (2000), o Inventário de Sintomas de Stress de Lipp– ISSL </w:t>
      </w:r>
      <w:r w:rsidRPr="00E77A5C">
        <w:rPr>
          <w:rFonts w:ascii="Arial" w:hAnsi="Arial" w:cs="Arial"/>
          <w:bCs/>
        </w:rPr>
        <w:t>(Anexo 1)</w:t>
      </w:r>
      <w:r w:rsidRPr="000B004B">
        <w:rPr>
          <w:rFonts w:ascii="Arial" w:hAnsi="Arial" w:cs="Arial"/>
        </w:rPr>
        <w:t>,</w:t>
      </w:r>
      <w:r w:rsidRPr="0022230E">
        <w:rPr>
          <w:rFonts w:ascii="Arial" w:hAnsi="Arial" w:cs="Arial"/>
        </w:rPr>
        <w:t xml:space="preserve"> que analisa e classifica os sintomas de estresse em níveis físicos e psicológicos, possibilitando ainda identificar a fase de estresse em que o indivíduo se encontra: alerta, resistência, quase exaustão e exaustão. Sua aplicação é rápida e leva aproximadamente 10 minutos e pode ser realizada individualmente ou em grupos. </w:t>
      </w:r>
    </w:p>
    <w:p w14:paraId="4E515FB2" w14:textId="77777777" w:rsidR="0022230E" w:rsidRPr="008D5751" w:rsidRDefault="00575B88" w:rsidP="008D5751">
      <w:pPr>
        <w:autoSpaceDE w:val="0"/>
        <w:autoSpaceDN w:val="0"/>
        <w:adjustRightInd w:val="0"/>
        <w:spacing w:line="360" w:lineRule="auto"/>
        <w:ind w:firstLine="709"/>
        <w:jc w:val="both"/>
        <w:rPr>
          <w:rFonts w:ascii="Arial" w:hAnsi="Arial" w:cs="Arial"/>
        </w:rPr>
      </w:pPr>
      <w:r w:rsidRPr="00416AF6">
        <w:rPr>
          <w:rFonts w:ascii="Arial" w:eastAsiaTheme="minorHAnsi" w:hAnsi="Arial" w:cs="Arial"/>
          <w:lang w:eastAsia="en-US"/>
        </w:rPr>
        <w:lastRenderedPageBreak/>
        <w:t>Essa pesquisa foi aprovada pelo Comitê de Ética e Pesquisa</w:t>
      </w:r>
      <w:r w:rsidR="008D5751" w:rsidRPr="008D5751">
        <w:rPr>
          <w:rFonts w:ascii="Arial" w:eastAsiaTheme="minorHAnsi" w:hAnsi="Arial" w:cs="Arial"/>
          <w:lang w:eastAsia="en-US"/>
        </w:rPr>
        <w:t xml:space="preserve"> do </w:t>
      </w:r>
      <w:r w:rsidR="008D5751">
        <w:rPr>
          <w:rFonts w:ascii="Arial" w:eastAsiaTheme="minorHAnsi" w:hAnsi="Arial" w:cs="Arial"/>
          <w:lang w:eastAsia="en-US"/>
        </w:rPr>
        <w:t>Centro Universitá</w:t>
      </w:r>
      <w:r w:rsidR="008D5751" w:rsidRPr="008D5751">
        <w:rPr>
          <w:rFonts w:ascii="Arial" w:eastAsiaTheme="minorHAnsi" w:hAnsi="Arial" w:cs="Arial"/>
          <w:lang w:eastAsia="en-US"/>
        </w:rPr>
        <w:t>rio Internacional UNINTER</w:t>
      </w:r>
      <w:r w:rsidRPr="00416AF6">
        <w:rPr>
          <w:rFonts w:ascii="Arial" w:eastAsiaTheme="minorHAnsi" w:hAnsi="Arial" w:cs="Arial"/>
          <w:lang w:eastAsia="en-US"/>
        </w:rPr>
        <w:t>, sob número de pare</w:t>
      </w:r>
      <w:r w:rsidR="008D5751" w:rsidRPr="008D5751">
        <w:rPr>
          <w:rFonts w:ascii="Arial" w:eastAsiaTheme="minorHAnsi" w:hAnsi="Arial" w:cs="Arial"/>
          <w:lang w:eastAsia="en-US"/>
        </w:rPr>
        <w:t>cer CAAE: 58982916.3.0000.5573.</w:t>
      </w:r>
    </w:p>
    <w:p w14:paraId="22D11EA3" w14:textId="77777777" w:rsidR="0022230E" w:rsidRDefault="00416AF6" w:rsidP="008D5751">
      <w:pPr>
        <w:autoSpaceDE w:val="0"/>
        <w:autoSpaceDN w:val="0"/>
        <w:adjustRightInd w:val="0"/>
        <w:spacing w:line="360" w:lineRule="auto"/>
        <w:ind w:firstLine="709"/>
        <w:jc w:val="both"/>
        <w:rPr>
          <w:rFonts w:ascii="Arial" w:hAnsi="Arial" w:cs="Arial"/>
          <w:color w:val="000000"/>
          <w:shd w:val="clear" w:color="auto" w:fill="FFFFFF"/>
        </w:rPr>
      </w:pPr>
      <w:r w:rsidRPr="0022230E">
        <w:rPr>
          <w:rFonts w:ascii="Arial" w:hAnsi="Arial" w:cs="Arial"/>
        </w:rPr>
        <w:t>Para o processo de análise</w:t>
      </w:r>
      <w:r w:rsidR="00575B88" w:rsidRPr="0022230E">
        <w:rPr>
          <w:rFonts w:ascii="Arial" w:hAnsi="Arial" w:cs="Arial"/>
        </w:rPr>
        <w:t xml:space="preserve"> e tratamento quantitativo, foi</w:t>
      </w:r>
      <w:r w:rsidRPr="0022230E">
        <w:rPr>
          <w:rFonts w:ascii="Arial" w:hAnsi="Arial" w:cs="Arial"/>
        </w:rPr>
        <w:t xml:space="preserve"> construído um banco de dados com os resultados da pesquisa, no processamento </w:t>
      </w:r>
      <w:r w:rsidR="00575B88" w:rsidRPr="0022230E">
        <w:rPr>
          <w:rFonts w:ascii="Arial" w:hAnsi="Arial" w:cs="Arial"/>
          <w:bCs/>
        </w:rPr>
        <w:t>utilizou-se</w:t>
      </w:r>
      <w:r w:rsidRPr="0022230E">
        <w:rPr>
          <w:rFonts w:ascii="Arial" w:hAnsi="Arial" w:cs="Arial"/>
          <w:bCs/>
        </w:rPr>
        <w:t xml:space="preserve"> o aplicat</w:t>
      </w:r>
      <w:r w:rsidR="0022230E" w:rsidRPr="0022230E">
        <w:rPr>
          <w:rFonts w:ascii="Arial" w:hAnsi="Arial" w:cs="Arial"/>
          <w:bCs/>
        </w:rPr>
        <w:t xml:space="preserve">ivo Microsoft Excel versão 2010 </w:t>
      </w:r>
      <w:r w:rsidR="0022230E" w:rsidRPr="0022230E">
        <w:rPr>
          <w:rFonts w:ascii="Arial" w:eastAsiaTheme="minorHAnsi" w:hAnsi="Arial" w:cs="Arial"/>
          <w:color w:val="000000"/>
          <w:lang w:eastAsia="en-US"/>
        </w:rPr>
        <w:t xml:space="preserve">onde foram analisadas as estatísticas descritivas como média, desvio-padrão, </w:t>
      </w:r>
      <w:r w:rsidR="0022230E" w:rsidRPr="0022230E">
        <w:rPr>
          <w:rFonts w:ascii="Arial" w:hAnsi="Arial" w:cs="Arial"/>
          <w:color w:val="000000"/>
          <w:shd w:val="clear" w:color="auto" w:fill="FFFFFF"/>
        </w:rPr>
        <w:t>porcentuais e gráficos.</w:t>
      </w:r>
    </w:p>
    <w:p w14:paraId="4B910711" w14:textId="77777777" w:rsidR="00882155" w:rsidRDefault="00882155" w:rsidP="008D5751">
      <w:pPr>
        <w:autoSpaceDE w:val="0"/>
        <w:autoSpaceDN w:val="0"/>
        <w:adjustRightInd w:val="0"/>
        <w:spacing w:line="360" w:lineRule="auto"/>
        <w:ind w:firstLine="709"/>
        <w:jc w:val="both"/>
        <w:rPr>
          <w:rFonts w:ascii="Arial" w:hAnsi="Arial" w:cs="Arial"/>
          <w:color w:val="000000"/>
          <w:shd w:val="clear" w:color="auto" w:fill="FFFFFF"/>
        </w:rPr>
      </w:pPr>
    </w:p>
    <w:p w14:paraId="15C8E554" w14:textId="77777777" w:rsidR="0070121D" w:rsidRDefault="0070121D" w:rsidP="008D5751">
      <w:pPr>
        <w:autoSpaceDE w:val="0"/>
        <w:autoSpaceDN w:val="0"/>
        <w:adjustRightInd w:val="0"/>
        <w:spacing w:line="360" w:lineRule="auto"/>
        <w:ind w:firstLine="709"/>
        <w:jc w:val="both"/>
        <w:rPr>
          <w:rFonts w:ascii="Arial" w:hAnsi="Arial" w:cs="Arial"/>
          <w:color w:val="000000"/>
          <w:shd w:val="clear" w:color="auto" w:fill="FFFFFF"/>
        </w:rPr>
      </w:pPr>
    </w:p>
    <w:p w14:paraId="57128C4C" w14:textId="2BCF66C1" w:rsidR="00882155" w:rsidRPr="00DD1B35" w:rsidRDefault="00DD1B35" w:rsidP="001373B3">
      <w:pPr>
        <w:autoSpaceDE w:val="0"/>
        <w:autoSpaceDN w:val="0"/>
        <w:adjustRightInd w:val="0"/>
        <w:spacing w:line="360" w:lineRule="auto"/>
        <w:jc w:val="both"/>
        <w:rPr>
          <w:rFonts w:ascii="Arial" w:eastAsiaTheme="minorHAnsi" w:hAnsi="Arial" w:cs="Arial"/>
          <w:bCs/>
          <w:color w:val="000000"/>
          <w:lang w:eastAsia="en-US"/>
        </w:rPr>
      </w:pPr>
      <w:r w:rsidRPr="00DD1B35">
        <w:rPr>
          <w:rFonts w:ascii="Arial" w:eastAsiaTheme="minorHAnsi" w:hAnsi="Arial" w:cs="Arial"/>
          <w:bCs/>
          <w:color w:val="000000"/>
          <w:lang w:eastAsia="en-US"/>
        </w:rPr>
        <w:t>3.1</w:t>
      </w:r>
      <w:r w:rsidR="00882155" w:rsidRPr="00DD1B35">
        <w:rPr>
          <w:rFonts w:ascii="Arial" w:eastAsiaTheme="minorHAnsi" w:hAnsi="Arial" w:cs="Arial"/>
          <w:bCs/>
          <w:color w:val="000000"/>
          <w:lang w:eastAsia="en-US"/>
        </w:rPr>
        <w:t xml:space="preserve"> RESULTADOS </w:t>
      </w:r>
      <w:r w:rsidR="0048557C" w:rsidRPr="00DD1B35">
        <w:rPr>
          <w:rFonts w:ascii="Arial" w:eastAsiaTheme="minorHAnsi" w:hAnsi="Arial" w:cs="Arial"/>
          <w:bCs/>
          <w:color w:val="000000"/>
          <w:lang w:eastAsia="en-US"/>
        </w:rPr>
        <w:t>E DISCUSSÃO</w:t>
      </w:r>
    </w:p>
    <w:p w14:paraId="7D9D3611" w14:textId="77777777" w:rsidR="00882155" w:rsidRPr="00882155" w:rsidRDefault="00882155" w:rsidP="00E270C5">
      <w:pPr>
        <w:autoSpaceDE w:val="0"/>
        <w:autoSpaceDN w:val="0"/>
        <w:adjustRightInd w:val="0"/>
        <w:spacing w:line="360" w:lineRule="auto"/>
        <w:rPr>
          <w:rFonts w:ascii="Arial" w:eastAsiaTheme="minorHAnsi" w:hAnsi="Arial" w:cs="Arial"/>
          <w:b/>
          <w:bCs/>
          <w:color w:val="000000"/>
          <w:lang w:eastAsia="en-US"/>
        </w:rPr>
      </w:pPr>
    </w:p>
    <w:p w14:paraId="1330310D" w14:textId="77777777" w:rsidR="00882155" w:rsidRPr="00882155" w:rsidRDefault="00882155" w:rsidP="00E270C5">
      <w:pPr>
        <w:autoSpaceDE w:val="0"/>
        <w:autoSpaceDN w:val="0"/>
        <w:adjustRightInd w:val="0"/>
        <w:spacing w:line="360" w:lineRule="auto"/>
        <w:rPr>
          <w:rFonts w:ascii="Arial" w:eastAsiaTheme="minorHAnsi" w:hAnsi="Arial" w:cs="Arial"/>
          <w:color w:val="000000"/>
          <w:lang w:eastAsia="en-US"/>
        </w:rPr>
      </w:pPr>
    </w:p>
    <w:p w14:paraId="3AD67167" w14:textId="77777777" w:rsidR="00882155" w:rsidRDefault="00882155" w:rsidP="00981E15">
      <w:pPr>
        <w:pStyle w:val="Default"/>
        <w:spacing w:line="360" w:lineRule="auto"/>
        <w:ind w:firstLine="709"/>
        <w:jc w:val="both"/>
        <w:rPr>
          <w:rFonts w:ascii="Arial" w:hAnsi="Arial" w:cs="Arial"/>
        </w:rPr>
      </w:pPr>
      <w:r>
        <w:rPr>
          <w:rFonts w:ascii="Arial" w:hAnsi="Arial" w:cs="Arial"/>
        </w:rPr>
        <w:t>Foram avaliados 25 docentes do ensino médio com idade média de 40,72 ± 6,64 anos, sendo que 96% (n=24) dos participantes eram do sexo feminino e 4% (n=1) do sexo masculino. Observou-se que 76% (n=19) dos professores eram casados, 16% (n=4) solteiros e 8% (n=2) divorciados.</w:t>
      </w:r>
      <w:r w:rsidRPr="00882155">
        <w:rPr>
          <w:rFonts w:ascii="Arial" w:hAnsi="Arial" w:cs="Arial"/>
        </w:rPr>
        <w:t xml:space="preserve"> </w:t>
      </w:r>
      <w:r>
        <w:rPr>
          <w:rFonts w:ascii="Arial" w:hAnsi="Arial" w:cs="Arial"/>
        </w:rPr>
        <w:t xml:space="preserve">A maioria tinha filhos </w:t>
      </w:r>
      <w:r w:rsidR="00666699">
        <w:rPr>
          <w:rFonts w:ascii="Arial" w:hAnsi="Arial" w:cs="Arial"/>
        </w:rPr>
        <w:t>– 88% (n=22). Observou-se que 72% (n=18) possuíam especialização</w:t>
      </w:r>
      <w:r w:rsidRPr="00882155">
        <w:rPr>
          <w:rFonts w:ascii="Arial" w:hAnsi="Arial" w:cs="Arial"/>
        </w:rPr>
        <w:t xml:space="preserve">, conforme ilustra a Figura 1. </w:t>
      </w:r>
    </w:p>
    <w:p w14:paraId="4FC9404D" w14:textId="77777777" w:rsidR="00882155" w:rsidRPr="00882155" w:rsidRDefault="00882155" w:rsidP="0048557C">
      <w:pPr>
        <w:pStyle w:val="Default"/>
        <w:spacing w:line="360" w:lineRule="auto"/>
        <w:ind w:firstLine="709"/>
        <w:jc w:val="center"/>
        <w:rPr>
          <w:rFonts w:ascii="Arial" w:hAnsi="Arial" w:cs="Arial"/>
        </w:rPr>
      </w:pPr>
    </w:p>
    <w:p w14:paraId="76B4B98A" w14:textId="77777777" w:rsidR="00882155" w:rsidRDefault="00882155" w:rsidP="0048557C">
      <w:pPr>
        <w:autoSpaceDE w:val="0"/>
        <w:autoSpaceDN w:val="0"/>
        <w:adjustRightInd w:val="0"/>
        <w:spacing w:line="360" w:lineRule="auto"/>
        <w:jc w:val="center"/>
        <w:rPr>
          <w:rFonts w:ascii="Arial" w:eastAsiaTheme="minorHAnsi" w:hAnsi="Arial" w:cs="Arial"/>
          <w:color w:val="000000"/>
          <w:sz w:val="20"/>
          <w:lang w:eastAsia="en-US"/>
        </w:rPr>
      </w:pPr>
      <w:r w:rsidRPr="00A94D0F">
        <w:rPr>
          <w:rFonts w:ascii="Arial" w:eastAsiaTheme="minorHAnsi" w:hAnsi="Arial" w:cs="Arial"/>
          <w:color w:val="000000"/>
          <w:sz w:val="20"/>
          <w:lang w:eastAsia="en-US"/>
        </w:rPr>
        <w:t>FIGURA 1</w:t>
      </w:r>
      <w:r w:rsidR="00F44D8E">
        <w:rPr>
          <w:rFonts w:ascii="Arial" w:eastAsiaTheme="minorHAnsi" w:hAnsi="Arial" w:cs="Arial"/>
          <w:color w:val="000000"/>
          <w:sz w:val="20"/>
          <w:lang w:eastAsia="en-US"/>
        </w:rPr>
        <w:t xml:space="preserve"> </w:t>
      </w:r>
      <w:r w:rsidR="0037235F">
        <w:rPr>
          <w:rFonts w:ascii="Arial" w:eastAsiaTheme="minorHAnsi" w:hAnsi="Arial" w:cs="Arial"/>
          <w:color w:val="000000"/>
          <w:sz w:val="20"/>
          <w:lang w:eastAsia="en-US"/>
        </w:rPr>
        <w:t>- ESCOLARIDADE DOS PROFESSORES</w:t>
      </w:r>
    </w:p>
    <w:p w14:paraId="0E3ECEBC" w14:textId="77777777" w:rsidR="00A94D0F" w:rsidRDefault="00A94D0F" w:rsidP="0048557C">
      <w:pPr>
        <w:autoSpaceDE w:val="0"/>
        <w:autoSpaceDN w:val="0"/>
        <w:adjustRightInd w:val="0"/>
        <w:spacing w:line="360" w:lineRule="auto"/>
        <w:jc w:val="center"/>
        <w:rPr>
          <w:rFonts w:ascii="Arial" w:eastAsiaTheme="minorHAnsi" w:hAnsi="Arial" w:cs="Arial"/>
          <w:color w:val="000000"/>
          <w:sz w:val="20"/>
          <w:lang w:eastAsia="en-US"/>
        </w:rPr>
      </w:pPr>
      <w:r>
        <w:rPr>
          <w:noProof/>
        </w:rPr>
        <w:drawing>
          <wp:inline distT="0" distB="0" distL="0" distR="0" wp14:anchorId="2496395C" wp14:editId="322342C2">
            <wp:extent cx="3411940" cy="2142698"/>
            <wp:effectExtent l="0" t="0" r="17145" b="1016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8DAF7B" w14:textId="15DD9FDE" w:rsidR="00A94D0F" w:rsidRPr="0037235F" w:rsidRDefault="002A1B59" w:rsidP="0048557C">
      <w:pPr>
        <w:spacing w:line="360" w:lineRule="auto"/>
        <w:jc w:val="center"/>
        <w:rPr>
          <w:rFonts w:ascii="Arial" w:hAnsi="Arial" w:cs="Arial"/>
          <w:sz w:val="20"/>
        </w:rPr>
      </w:pPr>
      <w:r w:rsidRPr="0037235F">
        <w:rPr>
          <w:rFonts w:ascii="Arial" w:hAnsi="Arial" w:cs="Arial"/>
          <w:sz w:val="20"/>
        </w:rPr>
        <w:t xml:space="preserve">Fonte: </w:t>
      </w:r>
      <w:r w:rsidR="00E77A5C">
        <w:rPr>
          <w:rFonts w:ascii="Arial" w:hAnsi="Arial" w:cs="Arial"/>
          <w:sz w:val="20"/>
        </w:rPr>
        <w:t>Autor</w:t>
      </w:r>
      <w:r w:rsidR="00A94D0F" w:rsidRPr="0037235F">
        <w:rPr>
          <w:rFonts w:ascii="Arial" w:hAnsi="Arial" w:cs="Arial"/>
          <w:sz w:val="20"/>
        </w:rPr>
        <w:t>, 2016.</w:t>
      </w:r>
    </w:p>
    <w:p w14:paraId="4891C977" w14:textId="77777777" w:rsidR="00A94D0F" w:rsidRDefault="00A94D0F" w:rsidP="00981E15">
      <w:pPr>
        <w:autoSpaceDE w:val="0"/>
        <w:autoSpaceDN w:val="0"/>
        <w:adjustRightInd w:val="0"/>
        <w:spacing w:line="360" w:lineRule="auto"/>
        <w:jc w:val="both"/>
        <w:rPr>
          <w:rFonts w:ascii="Arial" w:hAnsi="Arial" w:cs="Arial"/>
          <w:sz w:val="20"/>
        </w:rPr>
      </w:pPr>
    </w:p>
    <w:p w14:paraId="1BEAB486" w14:textId="77777777" w:rsidR="0048557C" w:rsidRPr="003E7373" w:rsidRDefault="0048557C" w:rsidP="003E7373">
      <w:pPr>
        <w:pStyle w:val="Default"/>
        <w:spacing w:line="360" w:lineRule="auto"/>
        <w:ind w:firstLine="709"/>
        <w:jc w:val="both"/>
        <w:rPr>
          <w:rFonts w:ascii="Arial" w:hAnsi="Arial" w:cs="Arial"/>
          <w:bCs/>
        </w:rPr>
      </w:pPr>
      <w:r w:rsidRPr="00047859">
        <w:rPr>
          <w:rFonts w:ascii="Arial" w:hAnsi="Arial" w:cs="Arial"/>
        </w:rPr>
        <w:t xml:space="preserve">Os resultados encontrados no presente estudo mostraram que 96% (n=24) dos participantes eram do sexo feminino, dado que vem ao encontro dos achados nos estudos de Santos e Marques (2013) e Araújo (2010) representado por mulheres com 96,1% e 97% respectivamente. </w:t>
      </w:r>
      <w:r w:rsidR="002853CB" w:rsidRPr="00506ABE">
        <w:rPr>
          <w:rFonts w:ascii="Arial" w:hAnsi="Arial" w:cs="Arial"/>
        </w:rPr>
        <w:t xml:space="preserve">Referente à escolaridade a </w:t>
      </w:r>
      <w:r w:rsidR="002853CB" w:rsidRPr="00506ABE">
        <w:rPr>
          <w:rFonts w:ascii="Arial" w:hAnsi="Arial" w:cs="Arial"/>
        </w:rPr>
        <w:lastRenderedPageBreak/>
        <w:t>pes</w:t>
      </w:r>
      <w:r w:rsidR="002853CB">
        <w:rPr>
          <w:rFonts w:ascii="Arial" w:hAnsi="Arial" w:cs="Arial"/>
        </w:rPr>
        <w:t>quisa daquele mesmo autor</w:t>
      </w:r>
      <w:r w:rsidR="002853CB" w:rsidRPr="00506ABE">
        <w:rPr>
          <w:rFonts w:ascii="Arial" w:hAnsi="Arial" w:cs="Arial"/>
        </w:rPr>
        <w:t xml:space="preserve"> apresenta 59% dos professores com pós-graduação (especialização), similar a este estudo onde houve predomínio de 72%.</w:t>
      </w:r>
      <w:r w:rsidR="002853CB">
        <w:rPr>
          <w:rFonts w:ascii="Arial" w:hAnsi="Arial" w:cs="Arial"/>
        </w:rPr>
        <w:t xml:space="preserve"> </w:t>
      </w:r>
      <w:r w:rsidRPr="00047859">
        <w:rPr>
          <w:rFonts w:ascii="Arial" w:hAnsi="Arial" w:cs="Arial"/>
        </w:rPr>
        <w:t xml:space="preserve">Quanto ao estado civil dos pesquisados foi constatado que 76% (n=19) eram casados, dado semelhante ao apresentado por </w:t>
      </w:r>
      <w:proofErr w:type="spellStart"/>
      <w:r w:rsidRPr="00047859">
        <w:rPr>
          <w:rFonts w:ascii="Arial" w:hAnsi="Arial" w:cs="Arial"/>
        </w:rPr>
        <w:t>Romanek</w:t>
      </w:r>
      <w:proofErr w:type="spellEnd"/>
      <w:r w:rsidRPr="00047859">
        <w:rPr>
          <w:rFonts w:ascii="Arial" w:hAnsi="Arial" w:cs="Arial"/>
        </w:rPr>
        <w:t xml:space="preserve"> e Rocha (2015) </w:t>
      </w:r>
      <w:r>
        <w:rPr>
          <w:rFonts w:ascii="Arial" w:hAnsi="Arial" w:cs="Arial"/>
        </w:rPr>
        <w:t xml:space="preserve">com </w:t>
      </w:r>
      <w:r w:rsidRPr="00047859">
        <w:rPr>
          <w:rFonts w:ascii="Arial" w:hAnsi="Arial" w:cs="Arial"/>
        </w:rPr>
        <w:t>80,23%</w:t>
      </w:r>
      <w:r>
        <w:rPr>
          <w:rFonts w:ascii="Arial" w:hAnsi="Arial" w:cs="Arial"/>
        </w:rPr>
        <w:t xml:space="preserve"> </w:t>
      </w:r>
      <w:r w:rsidRPr="00047859">
        <w:rPr>
          <w:rFonts w:ascii="Arial" w:hAnsi="Arial" w:cs="Arial"/>
        </w:rPr>
        <w:t xml:space="preserve">em um estudo sobre o </w:t>
      </w:r>
      <w:r w:rsidRPr="00047859">
        <w:rPr>
          <w:rFonts w:ascii="Arial" w:hAnsi="Arial" w:cs="Arial"/>
          <w:bCs/>
        </w:rPr>
        <w:t>Diagnóstico do estresse entre profe</w:t>
      </w:r>
      <w:r>
        <w:rPr>
          <w:rFonts w:ascii="Arial" w:hAnsi="Arial" w:cs="Arial"/>
          <w:bCs/>
        </w:rPr>
        <w:t>ssores através do teste de Lipp.</w:t>
      </w:r>
      <w:r w:rsidR="002853CB">
        <w:rPr>
          <w:rFonts w:ascii="Arial" w:hAnsi="Arial" w:cs="Arial"/>
          <w:bCs/>
        </w:rPr>
        <w:t xml:space="preserve"> </w:t>
      </w:r>
    </w:p>
    <w:p w14:paraId="161C2770" w14:textId="77777777" w:rsidR="00510474" w:rsidRDefault="00510474" w:rsidP="00C370E7">
      <w:pPr>
        <w:autoSpaceDE w:val="0"/>
        <w:autoSpaceDN w:val="0"/>
        <w:adjustRightInd w:val="0"/>
        <w:spacing w:line="360" w:lineRule="auto"/>
        <w:ind w:firstLine="709"/>
        <w:jc w:val="both"/>
        <w:rPr>
          <w:rFonts w:ascii="Arial" w:hAnsi="Arial" w:cs="Arial"/>
        </w:rPr>
      </w:pPr>
      <w:r w:rsidRPr="00510474">
        <w:rPr>
          <w:rFonts w:ascii="Arial" w:hAnsi="Arial" w:cs="Arial"/>
        </w:rPr>
        <w:t>Com relação ao tempo de serviço como professor</w:t>
      </w:r>
      <w:r>
        <w:rPr>
          <w:rFonts w:ascii="Arial" w:hAnsi="Arial" w:cs="Arial"/>
        </w:rPr>
        <w:t>, foi observado que 4% (n=1) exerce a profissão há menos de 5 cinco anos, 8% (n=2) exercem a profissão de 5 a 10 anos, 64% (n=16) de 10 a 20 anos e 24% (n=6) há mais de 20 anos</w:t>
      </w:r>
      <w:r w:rsidR="00F5780F">
        <w:rPr>
          <w:rFonts w:ascii="Arial" w:hAnsi="Arial" w:cs="Arial"/>
        </w:rPr>
        <w:t xml:space="preserve"> </w:t>
      </w:r>
      <w:r w:rsidR="00F5780F" w:rsidRPr="00F5780F">
        <w:rPr>
          <w:rFonts w:ascii="Arial" w:hAnsi="Arial" w:cs="Arial"/>
        </w:rPr>
        <w:t>(Figura 2)</w:t>
      </w:r>
      <w:r w:rsidRPr="00F5780F">
        <w:rPr>
          <w:rFonts w:ascii="Arial" w:hAnsi="Arial" w:cs="Arial"/>
        </w:rPr>
        <w:t>.</w:t>
      </w:r>
      <w:r w:rsidR="00F5780F">
        <w:rPr>
          <w:rFonts w:ascii="Arial" w:hAnsi="Arial" w:cs="Arial"/>
        </w:rPr>
        <w:t xml:space="preserve"> Quanto à quantidade de escolas que cada professor leciona constatou-se que a maioria dos pesquisados 52% (n=13) leciona em uma escola, 32% (n=8) em duas escolas e 16% (n=4) em três escolas.</w:t>
      </w:r>
    </w:p>
    <w:p w14:paraId="3F208E6C" w14:textId="77777777" w:rsidR="002853CB" w:rsidRDefault="002853CB" w:rsidP="0048557C">
      <w:pPr>
        <w:autoSpaceDE w:val="0"/>
        <w:autoSpaceDN w:val="0"/>
        <w:adjustRightInd w:val="0"/>
        <w:spacing w:line="360" w:lineRule="auto"/>
        <w:jc w:val="center"/>
        <w:rPr>
          <w:rFonts w:ascii="Arial" w:hAnsi="Arial" w:cs="Arial"/>
        </w:rPr>
      </w:pPr>
    </w:p>
    <w:p w14:paraId="5F049688" w14:textId="77777777" w:rsidR="00F44D8E" w:rsidRDefault="00F44D8E" w:rsidP="0048557C">
      <w:pPr>
        <w:autoSpaceDE w:val="0"/>
        <w:autoSpaceDN w:val="0"/>
        <w:adjustRightInd w:val="0"/>
        <w:spacing w:line="360" w:lineRule="auto"/>
        <w:jc w:val="center"/>
        <w:rPr>
          <w:rFonts w:ascii="Arial" w:eastAsiaTheme="minorHAnsi" w:hAnsi="Arial" w:cs="Arial"/>
          <w:color w:val="000000"/>
          <w:sz w:val="20"/>
          <w:lang w:eastAsia="en-US"/>
        </w:rPr>
      </w:pPr>
      <w:r>
        <w:rPr>
          <w:rFonts w:ascii="Arial" w:eastAsiaTheme="minorHAnsi" w:hAnsi="Arial" w:cs="Arial"/>
          <w:color w:val="000000"/>
          <w:sz w:val="20"/>
          <w:lang w:eastAsia="en-US"/>
        </w:rPr>
        <w:t>FIGURA 2 – TEMPO DE SERVIÇO COMO PROFESSOR</w:t>
      </w:r>
    </w:p>
    <w:p w14:paraId="4E0FBC51" w14:textId="77777777" w:rsidR="00F44D8E" w:rsidRDefault="00F44D8E" w:rsidP="0048557C">
      <w:pPr>
        <w:autoSpaceDE w:val="0"/>
        <w:autoSpaceDN w:val="0"/>
        <w:adjustRightInd w:val="0"/>
        <w:spacing w:line="360" w:lineRule="auto"/>
        <w:jc w:val="center"/>
        <w:rPr>
          <w:rFonts w:ascii="Arial" w:eastAsiaTheme="minorHAnsi" w:hAnsi="Arial" w:cs="Arial"/>
          <w:color w:val="000000"/>
          <w:sz w:val="20"/>
          <w:lang w:eastAsia="en-US"/>
        </w:rPr>
      </w:pPr>
      <w:r>
        <w:rPr>
          <w:noProof/>
        </w:rPr>
        <w:drawing>
          <wp:inline distT="0" distB="0" distL="0" distR="0" wp14:anchorId="0DC4D922" wp14:editId="53CA99DC">
            <wp:extent cx="3507475" cy="2251880"/>
            <wp:effectExtent l="19050" t="0" r="17145" b="1524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B85241" w14:textId="37869179" w:rsidR="00F44D8E" w:rsidRDefault="002A1B59" w:rsidP="0048557C">
      <w:pPr>
        <w:autoSpaceDE w:val="0"/>
        <w:autoSpaceDN w:val="0"/>
        <w:adjustRightInd w:val="0"/>
        <w:spacing w:line="360" w:lineRule="auto"/>
        <w:jc w:val="center"/>
        <w:rPr>
          <w:rFonts w:ascii="Arial" w:hAnsi="Arial" w:cs="Arial"/>
          <w:sz w:val="20"/>
        </w:rPr>
      </w:pPr>
      <w:r w:rsidRPr="0037235F">
        <w:rPr>
          <w:rFonts w:ascii="Arial" w:hAnsi="Arial" w:cs="Arial"/>
          <w:sz w:val="20"/>
        </w:rPr>
        <w:t xml:space="preserve">Fonte: </w:t>
      </w:r>
      <w:r w:rsidR="00E77A5C">
        <w:rPr>
          <w:rFonts w:ascii="Arial" w:hAnsi="Arial" w:cs="Arial"/>
          <w:sz w:val="20"/>
        </w:rPr>
        <w:t>Autor</w:t>
      </w:r>
      <w:r w:rsidRPr="0037235F">
        <w:rPr>
          <w:rFonts w:ascii="Arial" w:hAnsi="Arial" w:cs="Arial"/>
          <w:sz w:val="20"/>
        </w:rPr>
        <w:t>,</w:t>
      </w:r>
      <w:r w:rsidR="00F44D8E" w:rsidRPr="0037235F">
        <w:rPr>
          <w:rFonts w:ascii="Arial" w:hAnsi="Arial" w:cs="Arial"/>
          <w:sz w:val="20"/>
        </w:rPr>
        <w:t xml:space="preserve"> 2016.</w:t>
      </w:r>
    </w:p>
    <w:p w14:paraId="563877DB" w14:textId="77777777" w:rsidR="00115C85" w:rsidRPr="0037235F" w:rsidRDefault="00115C85" w:rsidP="00F44D8E">
      <w:pPr>
        <w:autoSpaceDE w:val="0"/>
        <w:autoSpaceDN w:val="0"/>
        <w:adjustRightInd w:val="0"/>
        <w:spacing w:line="360" w:lineRule="auto"/>
        <w:jc w:val="both"/>
        <w:rPr>
          <w:rFonts w:ascii="Arial" w:hAnsi="Arial" w:cs="Arial"/>
          <w:sz w:val="20"/>
        </w:rPr>
      </w:pPr>
    </w:p>
    <w:p w14:paraId="4F5AEA25" w14:textId="77777777" w:rsidR="00555654" w:rsidRDefault="00555654" w:rsidP="00C370E7">
      <w:pPr>
        <w:autoSpaceDE w:val="0"/>
        <w:autoSpaceDN w:val="0"/>
        <w:adjustRightInd w:val="0"/>
        <w:spacing w:line="360" w:lineRule="auto"/>
        <w:ind w:firstLine="709"/>
        <w:jc w:val="both"/>
        <w:rPr>
          <w:rFonts w:ascii="Arial" w:hAnsi="Arial" w:cs="Arial"/>
        </w:rPr>
      </w:pPr>
      <w:r w:rsidRPr="00555654">
        <w:rPr>
          <w:rFonts w:ascii="Arial" w:hAnsi="Arial" w:cs="Arial"/>
        </w:rPr>
        <w:t>De acordo com a carga horária semanal de docência</w:t>
      </w:r>
      <w:r>
        <w:rPr>
          <w:rFonts w:ascii="Arial" w:hAnsi="Arial" w:cs="Arial"/>
        </w:rPr>
        <w:t>, 60% (n=15) lecionavam de 20 a 40 hora</w:t>
      </w:r>
      <w:r w:rsidR="0036057D">
        <w:rPr>
          <w:rFonts w:ascii="Arial" w:hAnsi="Arial" w:cs="Arial"/>
        </w:rPr>
        <w:t>s, 32% (n=8) lecionavam mais que</w:t>
      </w:r>
      <w:r>
        <w:rPr>
          <w:rFonts w:ascii="Arial" w:hAnsi="Arial" w:cs="Arial"/>
        </w:rPr>
        <w:t xml:space="preserve"> 40 horas e 8% (n=2) lecionavam até 20 horas semanais</w:t>
      </w:r>
      <w:r w:rsidR="00625963">
        <w:rPr>
          <w:rFonts w:ascii="Arial" w:hAnsi="Arial" w:cs="Arial"/>
        </w:rPr>
        <w:t xml:space="preserve"> (Figura 3)</w:t>
      </w:r>
      <w:r>
        <w:rPr>
          <w:rFonts w:ascii="Arial" w:hAnsi="Arial" w:cs="Arial"/>
        </w:rPr>
        <w:t>.</w:t>
      </w:r>
      <w:r w:rsidR="00625963">
        <w:rPr>
          <w:rFonts w:ascii="Arial" w:hAnsi="Arial" w:cs="Arial"/>
        </w:rPr>
        <w:t xml:space="preserve"> Quanto à outra ocupação diferente da docência</w:t>
      </w:r>
      <w:r w:rsidR="0087130C">
        <w:rPr>
          <w:rFonts w:ascii="Arial" w:hAnsi="Arial" w:cs="Arial"/>
        </w:rPr>
        <w:t xml:space="preserve"> nas escolas</w:t>
      </w:r>
      <w:r w:rsidR="00625963">
        <w:rPr>
          <w:rFonts w:ascii="Arial" w:hAnsi="Arial" w:cs="Arial"/>
        </w:rPr>
        <w:t xml:space="preserve">, 32% (n=8) relataram desempenhar outras atividades, como: coordenadora de administração financeira, proprietária de restaurante, artesã, </w:t>
      </w:r>
      <w:r w:rsidR="0087130C">
        <w:rPr>
          <w:rFonts w:ascii="Arial" w:hAnsi="Arial" w:cs="Arial"/>
        </w:rPr>
        <w:t xml:space="preserve">professora de </w:t>
      </w:r>
      <w:r w:rsidR="00625963">
        <w:rPr>
          <w:rFonts w:ascii="Arial" w:hAnsi="Arial" w:cs="Arial"/>
        </w:rPr>
        <w:t>aulas particulares</w:t>
      </w:r>
      <w:r w:rsidR="0087130C">
        <w:rPr>
          <w:rFonts w:ascii="Arial" w:hAnsi="Arial" w:cs="Arial"/>
        </w:rPr>
        <w:t xml:space="preserve">, proprietária de loja, coordenadora de desenvolvimento rural, consultora e </w:t>
      </w:r>
      <w:proofErr w:type="spellStart"/>
      <w:r w:rsidR="0087130C">
        <w:rPr>
          <w:rFonts w:ascii="Arial" w:hAnsi="Arial" w:cs="Arial"/>
        </w:rPr>
        <w:t>co-coordenadora</w:t>
      </w:r>
      <w:proofErr w:type="spellEnd"/>
      <w:r w:rsidR="0087130C">
        <w:rPr>
          <w:rFonts w:ascii="Arial" w:hAnsi="Arial" w:cs="Arial"/>
        </w:rPr>
        <w:t xml:space="preserve"> de oficinas e pós-graduação.</w:t>
      </w:r>
    </w:p>
    <w:p w14:paraId="6DD56242" w14:textId="77777777" w:rsidR="00625963" w:rsidRDefault="00625963" w:rsidP="0048557C">
      <w:pPr>
        <w:autoSpaceDE w:val="0"/>
        <w:autoSpaceDN w:val="0"/>
        <w:adjustRightInd w:val="0"/>
        <w:spacing w:line="360" w:lineRule="auto"/>
        <w:jc w:val="center"/>
        <w:rPr>
          <w:rFonts w:ascii="Arial" w:hAnsi="Arial" w:cs="Arial"/>
        </w:rPr>
      </w:pPr>
    </w:p>
    <w:p w14:paraId="2E276F7F" w14:textId="77777777" w:rsidR="00625963" w:rsidRDefault="00625963" w:rsidP="0048557C">
      <w:pPr>
        <w:autoSpaceDE w:val="0"/>
        <w:autoSpaceDN w:val="0"/>
        <w:adjustRightInd w:val="0"/>
        <w:spacing w:line="360" w:lineRule="auto"/>
        <w:jc w:val="center"/>
        <w:rPr>
          <w:rFonts w:ascii="Arial" w:eastAsiaTheme="minorHAnsi" w:hAnsi="Arial" w:cs="Arial"/>
          <w:color w:val="000000"/>
          <w:sz w:val="20"/>
          <w:lang w:eastAsia="en-US"/>
        </w:rPr>
      </w:pPr>
      <w:r>
        <w:rPr>
          <w:rFonts w:ascii="Arial" w:eastAsiaTheme="minorHAnsi" w:hAnsi="Arial" w:cs="Arial"/>
          <w:color w:val="000000"/>
          <w:sz w:val="20"/>
          <w:lang w:eastAsia="en-US"/>
        </w:rPr>
        <w:lastRenderedPageBreak/>
        <w:t>FIGURA 3 – CARGA HORÁRIA SEMANAL DE DOCÊNCIA</w:t>
      </w:r>
    </w:p>
    <w:p w14:paraId="39ED15CE" w14:textId="77777777" w:rsidR="0087130C" w:rsidRDefault="0087130C" w:rsidP="0048557C">
      <w:pPr>
        <w:autoSpaceDE w:val="0"/>
        <w:autoSpaceDN w:val="0"/>
        <w:adjustRightInd w:val="0"/>
        <w:spacing w:line="360" w:lineRule="auto"/>
        <w:jc w:val="center"/>
        <w:rPr>
          <w:rFonts w:ascii="Arial" w:eastAsiaTheme="minorHAnsi" w:hAnsi="Arial" w:cs="Arial"/>
          <w:color w:val="000000"/>
          <w:sz w:val="20"/>
          <w:lang w:eastAsia="en-US"/>
        </w:rPr>
      </w:pPr>
      <w:r>
        <w:rPr>
          <w:noProof/>
        </w:rPr>
        <w:drawing>
          <wp:inline distT="0" distB="0" distL="0" distR="0" wp14:anchorId="1E7D62B8" wp14:editId="4B40DF7F">
            <wp:extent cx="3603009" cy="2306471"/>
            <wp:effectExtent l="0" t="0" r="16510" b="1778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6A624A" w14:textId="2B4D1ADB" w:rsidR="0087130C" w:rsidRPr="0037235F" w:rsidRDefault="002A1B59" w:rsidP="0048557C">
      <w:pPr>
        <w:autoSpaceDE w:val="0"/>
        <w:autoSpaceDN w:val="0"/>
        <w:adjustRightInd w:val="0"/>
        <w:spacing w:line="360" w:lineRule="auto"/>
        <w:jc w:val="center"/>
        <w:rPr>
          <w:rFonts w:ascii="Arial" w:hAnsi="Arial" w:cs="Arial"/>
          <w:sz w:val="20"/>
        </w:rPr>
      </w:pPr>
      <w:r w:rsidRPr="0037235F">
        <w:rPr>
          <w:rFonts w:ascii="Arial" w:hAnsi="Arial" w:cs="Arial"/>
          <w:sz w:val="20"/>
        </w:rPr>
        <w:t xml:space="preserve">Fonte: </w:t>
      </w:r>
      <w:r w:rsidR="00E77A5C">
        <w:rPr>
          <w:rFonts w:ascii="Arial" w:hAnsi="Arial" w:cs="Arial"/>
          <w:sz w:val="20"/>
        </w:rPr>
        <w:t>Autor</w:t>
      </w:r>
      <w:r w:rsidRPr="0037235F">
        <w:rPr>
          <w:rFonts w:ascii="Arial" w:hAnsi="Arial" w:cs="Arial"/>
          <w:sz w:val="20"/>
        </w:rPr>
        <w:t>,</w:t>
      </w:r>
      <w:r w:rsidR="0087130C" w:rsidRPr="0037235F">
        <w:rPr>
          <w:rFonts w:ascii="Arial" w:hAnsi="Arial" w:cs="Arial"/>
          <w:sz w:val="20"/>
        </w:rPr>
        <w:t xml:space="preserve"> 2016.</w:t>
      </w:r>
    </w:p>
    <w:p w14:paraId="2749A4A6" w14:textId="77777777" w:rsidR="0087130C" w:rsidRDefault="0087130C" w:rsidP="00625963">
      <w:pPr>
        <w:autoSpaceDE w:val="0"/>
        <w:autoSpaceDN w:val="0"/>
        <w:adjustRightInd w:val="0"/>
        <w:spacing w:line="360" w:lineRule="auto"/>
        <w:jc w:val="both"/>
        <w:rPr>
          <w:rFonts w:ascii="Arial" w:eastAsiaTheme="minorHAnsi" w:hAnsi="Arial" w:cs="Arial"/>
          <w:color w:val="000000"/>
          <w:sz w:val="20"/>
          <w:lang w:eastAsia="en-US"/>
        </w:rPr>
      </w:pPr>
    </w:p>
    <w:p w14:paraId="4F3E4022" w14:textId="77777777" w:rsidR="003E7373" w:rsidRDefault="002853CB" w:rsidP="003E7373">
      <w:pPr>
        <w:pStyle w:val="Default"/>
        <w:spacing w:line="360" w:lineRule="auto"/>
        <w:ind w:firstLine="709"/>
        <w:jc w:val="both"/>
        <w:rPr>
          <w:rFonts w:ascii="Arial" w:hAnsi="Arial" w:cs="Arial"/>
        </w:rPr>
      </w:pPr>
      <w:r>
        <w:rPr>
          <w:rFonts w:ascii="Arial" w:hAnsi="Arial" w:cs="Arial"/>
        </w:rPr>
        <w:t>Na pesquisa de Santos e Marques (2013)</w:t>
      </w:r>
      <w:r w:rsidR="003E7373">
        <w:rPr>
          <w:rFonts w:ascii="Arial" w:hAnsi="Arial" w:cs="Arial"/>
        </w:rPr>
        <w:t xml:space="preserve"> foi observado que 65,2% eram fisicamente ativos, difer</w:t>
      </w:r>
      <w:r>
        <w:rPr>
          <w:rFonts w:ascii="Arial" w:hAnsi="Arial" w:cs="Arial"/>
        </w:rPr>
        <w:t>ente desta</w:t>
      </w:r>
      <w:r w:rsidR="00901DC5">
        <w:rPr>
          <w:rFonts w:ascii="Arial" w:hAnsi="Arial" w:cs="Arial"/>
        </w:rPr>
        <w:t>,</w:t>
      </w:r>
      <w:r w:rsidR="003E7373">
        <w:rPr>
          <w:rFonts w:ascii="Arial" w:hAnsi="Arial" w:cs="Arial"/>
        </w:rPr>
        <w:t xml:space="preserve"> onde 64% dos professores não praticavam exercícios físicos regularmente. </w:t>
      </w:r>
      <w:r w:rsidR="003E7373" w:rsidRPr="00506ABE">
        <w:rPr>
          <w:rFonts w:ascii="Arial" w:hAnsi="Arial" w:cs="Arial"/>
        </w:rPr>
        <w:t xml:space="preserve">Já a carga horária semanal </w:t>
      </w:r>
      <w:r w:rsidR="003E7373">
        <w:rPr>
          <w:rFonts w:ascii="Arial" w:hAnsi="Arial" w:cs="Arial"/>
        </w:rPr>
        <w:t xml:space="preserve">de docência representada pela maioria, </w:t>
      </w:r>
      <w:r w:rsidR="003E7373" w:rsidRPr="00506ABE">
        <w:rPr>
          <w:rFonts w:ascii="Arial" w:hAnsi="Arial" w:cs="Arial"/>
        </w:rPr>
        <w:t xml:space="preserve">de acordo com Araújo (2010) correspondeu a 67% de 20 </w:t>
      </w:r>
      <w:proofErr w:type="gramStart"/>
      <w:r w:rsidR="003E7373" w:rsidRPr="00506ABE">
        <w:rPr>
          <w:rFonts w:ascii="Arial" w:hAnsi="Arial" w:cs="Arial"/>
        </w:rPr>
        <w:t>à</w:t>
      </w:r>
      <w:proofErr w:type="gramEnd"/>
      <w:r w:rsidR="003E7373" w:rsidRPr="00506ABE">
        <w:rPr>
          <w:rFonts w:ascii="Arial" w:hAnsi="Arial" w:cs="Arial"/>
        </w:rPr>
        <w:t xml:space="preserve"> 40 horas, semelhante a este estudo com 60%.</w:t>
      </w:r>
      <w:r w:rsidR="003E7373">
        <w:rPr>
          <w:rFonts w:ascii="Arial" w:hAnsi="Arial" w:cs="Arial"/>
        </w:rPr>
        <w:t xml:space="preserve"> De acordo com este mesmo autor, 30% dos docentes possuem outras fontes de renda diferente da docência, </w:t>
      </w:r>
      <w:r w:rsidR="003E7373" w:rsidRPr="00047859">
        <w:rPr>
          <w:rFonts w:ascii="Arial" w:hAnsi="Arial" w:cs="Arial"/>
        </w:rPr>
        <w:t>que vem ao encontro dos achados</w:t>
      </w:r>
      <w:r w:rsidR="003E7373">
        <w:rPr>
          <w:rFonts w:ascii="Arial" w:hAnsi="Arial" w:cs="Arial"/>
        </w:rPr>
        <w:t xml:space="preserve"> ne</w:t>
      </w:r>
      <w:r w:rsidR="003E7373" w:rsidRPr="00047859">
        <w:rPr>
          <w:rFonts w:ascii="Arial" w:hAnsi="Arial" w:cs="Arial"/>
        </w:rPr>
        <w:t>s</w:t>
      </w:r>
      <w:r w:rsidR="003E7373">
        <w:rPr>
          <w:rFonts w:ascii="Arial" w:hAnsi="Arial" w:cs="Arial"/>
        </w:rPr>
        <w:t>te</w:t>
      </w:r>
      <w:r w:rsidR="003E7373" w:rsidRPr="00047859">
        <w:rPr>
          <w:rFonts w:ascii="Arial" w:hAnsi="Arial" w:cs="Arial"/>
        </w:rPr>
        <w:t xml:space="preserve"> estudo</w:t>
      </w:r>
      <w:r w:rsidR="003E7373">
        <w:rPr>
          <w:rFonts w:ascii="Arial" w:hAnsi="Arial" w:cs="Arial"/>
        </w:rPr>
        <w:t xml:space="preserve"> com 32% (n=8).</w:t>
      </w:r>
    </w:p>
    <w:p w14:paraId="222F2B4D" w14:textId="77777777" w:rsidR="00723DD7" w:rsidRDefault="00723DD7" w:rsidP="00723DD7">
      <w:pPr>
        <w:autoSpaceDE w:val="0"/>
        <w:autoSpaceDN w:val="0"/>
        <w:adjustRightInd w:val="0"/>
        <w:spacing w:line="360" w:lineRule="auto"/>
        <w:ind w:firstLine="709"/>
        <w:jc w:val="both"/>
        <w:rPr>
          <w:rFonts w:ascii="Arial" w:eastAsiaTheme="minorHAnsi" w:hAnsi="Arial" w:cs="Arial"/>
          <w:color w:val="000000"/>
          <w:lang w:eastAsia="en-US"/>
        </w:rPr>
      </w:pPr>
      <w:r>
        <w:rPr>
          <w:rFonts w:ascii="Arial" w:eastAsiaTheme="minorHAnsi" w:hAnsi="Arial" w:cs="Arial"/>
          <w:color w:val="000000"/>
          <w:lang w:eastAsia="en-US"/>
        </w:rPr>
        <w:t>Dentre os pontos positivos da profissão relatados pelos professores destacam-se: construção do conhecimento, amizade, coleguismo, troca</w:t>
      </w:r>
      <w:r w:rsidR="00124DB7">
        <w:rPr>
          <w:rFonts w:ascii="Arial" w:eastAsiaTheme="minorHAnsi" w:hAnsi="Arial" w:cs="Arial"/>
          <w:color w:val="000000"/>
          <w:lang w:eastAsia="en-US"/>
        </w:rPr>
        <w:t xml:space="preserve"> de saberes, realização pessoal e</w:t>
      </w:r>
      <w:r>
        <w:rPr>
          <w:rFonts w:ascii="Arial" w:eastAsiaTheme="minorHAnsi" w:hAnsi="Arial" w:cs="Arial"/>
          <w:color w:val="000000"/>
          <w:lang w:eastAsia="en-US"/>
        </w:rPr>
        <w:t xml:space="preserve"> aprendizagem constante</w:t>
      </w:r>
      <w:r w:rsidR="001A3896">
        <w:rPr>
          <w:rFonts w:ascii="Arial" w:eastAsiaTheme="minorHAnsi" w:hAnsi="Arial" w:cs="Arial"/>
          <w:color w:val="000000"/>
          <w:lang w:eastAsia="en-US"/>
        </w:rPr>
        <w:t>. E dentre os pontos negativos destacam-se: baixa remuneração, desvalorização profissional, desmotivação, indisciplina e desrespeito dos alunos, descaso do poder público com a educação, trabalho extraclasse</w:t>
      </w:r>
      <w:r w:rsidR="00124DB7">
        <w:rPr>
          <w:rFonts w:ascii="Arial" w:eastAsiaTheme="minorHAnsi" w:hAnsi="Arial" w:cs="Arial"/>
          <w:color w:val="000000"/>
          <w:lang w:eastAsia="en-US"/>
        </w:rPr>
        <w:t xml:space="preserve"> e</w:t>
      </w:r>
      <w:r w:rsidR="001A3896">
        <w:rPr>
          <w:rFonts w:ascii="Arial" w:eastAsiaTheme="minorHAnsi" w:hAnsi="Arial" w:cs="Arial"/>
          <w:color w:val="000000"/>
          <w:lang w:eastAsia="en-US"/>
        </w:rPr>
        <w:t xml:space="preserve"> </w:t>
      </w:r>
      <w:r w:rsidR="00124DB7">
        <w:rPr>
          <w:rFonts w:ascii="Arial" w:eastAsiaTheme="minorHAnsi" w:hAnsi="Arial" w:cs="Arial"/>
          <w:color w:val="000000"/>
          <w:lang w:eastAsia="en-US"/>
        </w:rPr>
        <w:t>precarização da escola.</w:t>
      </w:r>
      <w:r w:rsidR="001A3896">
        <w:rPr>
          <w:rFonts w:ascii="Arial" w:eastAsiaTheme="minorHAnsi" w:hAnsi="Arial" w:cs="Arial"/>
          <w:color w:val="000000"/>
          <w:lang w:eastAsia="en-US"/>
        </w:rPr>
        <w:t xml:space="preserve"> </w:t>
      </w:r>
    </w:p>
    <w:p w14:paraId="069CDF60" w14:textId="77777777" w:rsidR="00C370E7" w:rsidRDefault="00C370E7" w:rsidP="00723DD7">
      <w:pPr>
        <w:autoSpaceDE w:val="0"/>
        <w:autoSpaceDN w:val="0"/>
        <w:adjustRightInd w:val="0"/>
        <w:spacing w:line="360" w:lineRule="auto"/>
        <w:ind w:firstLine="709"/>
        <w:jc w:val="both"/>
        <w:rPr>
          <w:rFonts w:ascii="Arial" w:eastAsiaTheme="minorHAnsi" w:hAnsi="Arial" w:cs="Arial"/>
          <w:color w:val="000000"/>
          <w:lang w:eastAsia="en-US"/>
        </w:rPr>
      </w:pPr>
      <w:r w:rsidRPr="00723DD7">
        <w:rPr>
          <w:rFonts w:ascii="Arial" w:eastAsiaTheme="minorHAnsi" w:hAnsi="Arial" w:cs="Arial"/>
          <w:color w:val="000000"/>
          <w:lang w:eastAsia="en-US"/>
        </w:rPr>
        <w:t xml:space="preserve">Quanto ao fato de haver </w:t>
      </w:r>
      <w:r w:rsidR="00723DD7" w:rsidRPr="00723DD7">
        <w:rPr>
          <w:rFonts w:ascii="Arial" w:eastAsiaTheme="minorHAnsi" w:hAnsi="Arial" w:cs="Arial"/>
          <w:color w:val="000000"/>
          <w:lang w:eastAsia="en-US"/>
        </w:rPr>
        <w:t xml:space="preserve">ou não </w:t>
      </w:r>
      <w:r w:rsidRPr="00723DD7">
        <w:rPr>
          <w:rFonts w:ascii="Arial" w:eastAsiaTheme="minorHAnsi" w:hAnsi="Arial" w:cs="Arial"/>
          <w:color w:val="000000"/>
          <w:lang w:eastAsia="en-US"/>
        </w:rPr>
        <w:t xml:space="preserve">condições estressoras </w:t>
      </w:r>
      <w:r w:rsidR="00723DD7" w:rsidRPr="00723DD7">
        <w:rPr>
          <w:rFonts w:ascii="Arial" w:eastAsiaTheme="minorHAnsi" w:hAnsi="Arial" w:cs="Arial"/>
          <w:color w:val="000000"/>
          <w:lang w:eastAsia="en-US"/>
        </w:rPr>
        <w:t>na profissão de professor, 96% (n=24)</w:t>
      </w:r>
      <w:r w:rsidR="00723DD7">
        <w:rPr>
          <w:rFonts w:ascii="Arial" w:eastAsiaTheme="minorHAnsi" w:hAnsi="Arial" w:cs="Arial"/>
          <w:color w:val="000000"/>
          <w:lang w:eastAsia="en-US"/>
        </w:rPr>
        <w:t xml:space="preserve"> responderam que sim</w:t>
      </w:r>
      <w:r w:rsidR="00124DB7">
        <w:rPr>
          <w:rFonts w:ascii="Arial" w:eastAsiaTheme="minorHAnsi" w:hAnsi="Arial" w:cs="Arial"/>
          <w:color w:val="000000"/>
          <w:lang w:eastAsia="en-US"/>
        </w:rPr>
        <w:t>,</w:t>
      </w:r>
      <w:r w:rsidR="00723DD7">
        <w:rPr>
          <w:rFonts w:ascii="Arial" w:eastAsiaTheme="minorHAnsi" w:hAnsi="Arial" w:cs="Arial"/>
          <w:color w:val="000000"/>
          <w:lang w:eastAsia="en-US"/>
        </w:rPr>
        <w:t xml:space="preserve"> </w:t>
      </w:r>
      <w:r w:rsidR="00D52EB0">
        <w:rPr>
          <w:rFonts w:ascii="Arial" w:eastAsiaTheme="minorHAnsi" w:hAnsi="Arial" w:cs="Arial"/>
          <w:color w:val="000000"/>
          <w:lang w:eastAsia="en-US"/>
        </w:rPr>
        <w:t xml:space="preserve">tendo como causas o desinteresse dos alunos, ausência dos pais no ambiente escolar, </w:t>
      </w:r>
      <w:r w:rsidR="00CA2E35">
        <w:rPr>
          <w:rFonts w:ascii="Arial" w:eastAsiaTheme="minorHAnsi" w:hAnsi="Arial" w:cs="Arial"/>
          <w:color w:val="000000"/>
          <w:lang w:eastAsia="en-US"/>
        </w:rPr>
        <w:t>sobrecarga de trabalho e além dos</w:t>
      </w:r>
      <w:r w:rsidR="00D52EB0">
        <w:rPr>
          <w:rFonts w:ascii="Arial" w:eastAsiaTheme="minorHAnsi" w:hAnsi="Arial" w:cs="Arial"/>
          <w:color w:val="000000"/>
          <w:lang w:eastAsia="en-US"/>
        </w:rPr>
        <w:t xml:space="preserve"> baixos salários</w:t>
      </w:r>
      <w:r w:rsidR="002A1B59">
        <w:rPr>
          <w:rFonts w:ascii="Arial" w:eastAsiaTheme="minorHAnsi" w:hAnsi="Arial" w:cs="Arial"/>
          <w:color w:val="000000"/>
          <w:lang w:eastAsia="en-US"/>
        </w:rPr>
        <w:t>, os mesmos</w:t>
      </w:r>
      <w:r w:rsidR="00D52EB0">
        <w:rPr>
          <w:rFonts w:ascii="Arial" w:eastAsiaTheme="minorHAnsi" w:hAnsi="Arial" w:cs="Arial"/>
          <w:color w:val="000000"/>
          <w:lang w:eastAsia="en-US"/>
        </w:rPr>
        <w:t xml:space="preserve"> estão sendo parcelados.</w:t>
      </w:r>
    </w:p>
    <w:p w14:paraId="4B321468" w14:textId="77777777" w:rsidR="007F7186" w:rsidRDefault="007F7186" w:rsidP="00723DD7">
      <w:pPr>
        <w:autoSpaceDE w:val="0"/>
        <w:autoSpaceDN w:val="0"/>
        <w:adjustRightInd w:val="0"/>
        <w:spacing w:line="360" w:lineRule="auto"/>
        <w:ind w:firstLine="709"/>
        <w:jc w:val="both"/>
        <w:rPr>
          <w:rFonts w:ascii="Arial" w:eastAsiaTheme="minorHAnsi" w:hAnsi="Arial" w:cs="Arial"/>
          <w:color w:val="000000"/>
          <w:lang w:eastAsia="en-US"/>
        </w:rPr>
      </w:pPr>
      <w:r>
        <w:rPr>
          <w:rFonts w:ascii="Arial" w:eastAsiaTheme="minorHAnsi" w:hAnsi="Arial" w:cs="Arial"/>
          <w:color w:val="000000"/>
          <w:lang w:eastAsia="en-US"/>
        </w:rPr>
        <w:t>Em relação à prática de exercícios físicos regulares observou-se que 64% (n=16)</w:t>
      </w:r>
      <w:r w:rsidR="003A75A0">
        <w:rPr>
          <w:rFonts w:ascii="Arial" w:eastAsiaTheme="minorHAnsi" w:hAnsi="Arial" w:cs="Arial"/>
          <w:color w:val="000000"/>
          <w:lang w:eastAsia="en-US"/>
        </w:rPr>
        <w:t xml:space="preserve"> dos professores</w:t>
      </w:r>
      <w:r>
        <w:rPr>
          <w:rFonts w:ascii="Arial" w:eastAsiaTheme="minorHAnsi" w:hAnsi="Arial" w:cs="Arial"/>
          <w:color w:val="000000"/>
          <w:lang w:eastAsia="en-US"/>
        </w:rPr>
        <w:t xml:space="preserve"> não praticam. Dos 36% que se exercitam 66,67% (n=6) frequentam academias, fazendo exercícios aeróbicos (esteira e bicicleta) e anaeróbicos (musculação</w:t>
      </w:r>
      <w:r w:rsidR="003A75A0">
        <w:rPr>
          <w:rFonts w:ascii="Arial" w:eastAsiaTheme="minorHAnsi" w:hAnsi="Arial" w:cs="Arial"/>
          <w:color w:val="000000"/>
          <w:lang w:eastAsia="en-US"/>
        </w:rPr>
        <w:t xml:space="preserve">), 22,22% (n=2) realizam caminhadas e 11,11% (n=1) faz </w:t>
      </w:r>
      <w:proofErr w:type="spellStart"/>
      <w:r w:rsidR="003A75A0">
        <w:rPr>
          <w:rFonts w:ascii="Arial" w:eastAsiaTheme="minorHAnsi" w:hAnsi="Arial" w:cs="Arial"/>
          <w:color w:val="000000"/>
          <w:lang w:eastAsia="en-US"/>
        </w:rPr>
        <w:t>pilates</w:t>
      </w:r>
      <w:proofErr w:type="spellEnd"/>
      <w:r w:rsidR="003A75A0">
        <w:rPr>
          <w:rFonts w:ascii="Arial" w:eastAsiaTheme="minorHAnsi" w:hAnsi="Arial" w:cs="Arial"/>
          <w:color w:val="000000"/>
          <w:lang w:eastAsia="en-US"/>
        </w:rPr>
        <w:t xml:space="preserve"> e joga vôlei. A maioria 55,56% (n=5) praticam os exercícios três vezes </w:t>
      </w:r>
      <w:r w:rsidR="003A75A0">
        <w:rPr>
          <w:rFonts w:ascii="Arial" w:eastAsiaTheme="minorHAnsi" w:hAnsi="Arial" w:cs="Arial"/>
          <w:color w:val="000000"/>
          <w:lang w:eastAsia="en-US"/>
        </w:rPr>
        <w:lastRenderedPageBreak/>
        <w:t>por semana e com duração de 45 a 60 minutos 44,44% (n=4) e 60 a 90 minutos 44,44% (n=4).</w:t>
      </w:r>
    </w:p>
    <w:p w14:paraId="5B45ABE7" w14:textId="77777777" w:rsidR="003A75A0" w:rsidRDefault="003A75A0" w:rsidP="00723DD7">
      <w:pPr>
        <w:autoSpaceDE w:val="0"/>
        <w:autoSpaceDN w:val="0"/>
        <w:adjustRightInd w:val="0"/>
        <w:spacing w:line="360" w:lineRule="auto"/>
        <w:ind w:firstLine="709"/>
        <w:jc w:val="both"/>
        <w:rPr>
          <w:rFonts w:ascii="Arial" w:eastAsiaTheme="minorHAnsi" w:hAnsi="Arial" w:cs="Arial"/>
          <w:color w:val="000000"/>
          <w:lang w:eastAsia="en-US"/>
        </w:rPr>
      </w:pPr>
      <w:r>
        <w:rPr>
          <w:rFonts w:ascii="Arial" w:eastAsiaTheme="minorHAnsi" w:hAnsi="Arial" w:cs="Arial"/>
          <w:color w:val="000000"/>
          <w:lang w:eastAsia="en-US"/>
        </w:rPr>
        <w:t>Quanto às doenças, 92% (n=23) relataram não possuir nenhuma enfermidade, 4% (n=1) relatou possuir depressão e 4% (n=1) relatou possuir hipotireoidismo.</w:t>
      </w:r>
      <w:r w:rsidR="00066FDC">
        <w:rPr>
          <w:rFonts w:ascii="Arial" w:eastAsiaTheme="minorHAnsi" w:hAnsi="Arial" w:cs="Arial"/>
          <w:color w:val="000000"/>
          <w:lang w:eastAsia="en-US"/>
        </w:rPr>
        <w:t xml:space="preserve"> A média de horas de sono por dia foi de 6,92 </w:t>
      </w:r>
      <w:r w:rsidR="00066FDC">
        <w:rPr>
          <w:rFonts w:ascii="Arial" w:hAnsi="Arial" w:cs="Arial"/>
        </w:rPr>
        <w:t xml:space="preserve">± </w:t>
      </w:r>
      <w:r w:rsidR="00066FDC">
        <w:rPr>
          <w:rFonts w:ascii="Arial" w:eastAsiaTheme="minorHAnsi" w:hAnsi="Arial" w:cs="Arial"/>
          <w:color w:val="000000"/>
          <w:lang w:eastAsia="en-US"/>
        </w:rPr>
        <w:t>0,76 horas, nenhum dos professores fumavam e 56% (n=14) não ingeriam bebida alcoólica, dos 44% (n=11) que ingeriam</w:t>
      </w:r>
      <w:r w:rsidR="002A1B59">
        <w:rPr>
          <w:rFonts w:ascii="Arial" w:eastAsiaTheme="minorHAnsi" w:hAnsi="Arial" w:cs="Arial"/>
          <w:color w:val="000000"/>
          <w:lang w:eastAsia="en-US"/>
        </w:rPr>
        <w:t>,</w:t>
      </w:r>
      <w:r w:rsidR="00066FDC">
        <w:rPr>
          <w:rFonts w:ascii="Arial" w:eastAsiaTheme="minorHAnsi" w:hAnsi="Arial" w:cs="Arial"/>
          <w:color w:val="000000"/>
          <w:lang w:eastAsia="en-US"/>
        </w:rPr>
        <w:t xml:space="preserve"> o consumo era esporádico em 81,82% (n=9). </w:t>
      </w:r>
    </w:p>
    <w:p w14:paraId="1AE099C2" w14:textId="77777777" w:rsidR="003E7373" w:rsidRDefault="003E7373" w:rsidP="003E7373">
      <w:pPr>
        <w:pStyle w:val="Default"/>
        <w:spacing w:line="360" w:lineRule="auto"/>
        <w:ind w:firstLine="709"/>
        <w:jc w:val="both"/>
        <w:rPr>
          <w:rFonts w:ascii="Arial" w:hAnsi="Arial" w:cs="Arial"/>
        </w:rPr>
      </w:pPr>
      <w:r w:rsidRPr="000A24D6">
        <w:rPr>
          <w:rFonts w:ascii="Arial" w:hAnsi="Arial" w:cs="Arial"/>
        </w:rPr>
        <w:t xml:space="preserve">De acordo com </w:t>
      </w:r>
      <w:r w:rsidRPr="00C540B1">
        <w:rPr>
          <w:rFonts w:ascii="Arial" w:hAnsi="Arial" w:cs="Arial"/>
          <w:color w:val="auto"/>
        </w:rPr>
        <w:t xml:space="preserve">Oliveira (2012) </w:t>
      </w:r>
      <w:r w:rsidRPr="000A24D6">
        <w:rPr>
          <w:rFonts w:ascii="Arial" w:hAnsi="Arial" w:cs="Arial"/>
        </w:rPr>
        <w:t>90% dos professores pesquisados informaram que dormem de 5 a 8 horas por noite, semelhante a es</w:t>
      </w:r>
      <w:r>
        <w:rPr>
          <w:rFonts w:ascii="Arial" w:hAnsi="Arial" w:cs="Arial"/>
        </w:rPr>
        <w:t xml:space="preserve">te estudo onde a média </w:t>
      </w:r>
      <w:r w:rsidRPr="000A24D6">
        <w:rPr>
          <w:rFonts w:ascii="Arial" w:hAnsi="Arial" w:cs="Arial"/>
        </w:rPr>
        <w:t>de sono é de 6,92</w:t>
      </w:r>
      <w:r>
        <w:rPr>
          <w:rFonts w:ascii="Arial" w:hAnsi="Arial" w:cs="Arial"/>
        </w:rPr>
        <w:t xml:space="preserve"> horas</w:t>
      </w:r>
      <w:r w:rsidRPr="000A24D6">
        <w:rPr>
          <w:rFonts w:ascii="Arial" w:hAnsi="Arial" w:cs="Arial"/>
        </w:rPr>
        <w:t>. Na pesquisa deste mesmo autor foi observado que 100% dos professores afirmam que não fumam, tendo igual resultado neste estudo. E referente à bebida alcoólica</w:t>
      </w:r>
      <w:r>
        <w:rPr>
          <w:rFonts w:ascii="Arial" w:hAnsi="Arial" w:cs="Arial"/>
        </w:rPr>
        <w:t>,</w:t>
      </w:r>
      <w:r w:rsidRPr="000A24D6">
        <w:rPr>
          <w:rFonts w:ascii="Arial" w:hAnsi="Arial" w:cs="Arial"/>
        </w:rPr>
        <w:t xml:space="preserve"> 30% fazem uso, semelhante a este estudo onde 44% fazem uso.</w:t>
      </w:r>
    </w:p>
    <w:p w14:paraId="35775CFA" w14:textId="77777777" w:rsidR="00115C85" w:rsidRDefault="001749F3" w:rsidP="009B04F0">
      <w:pPr>
        <w:autoSpaceDE w:val="0"/>
        <w:autoSpaceDN w:val="0"/>
        <w:adjustRightInd w:val="0"/>
        <w:spacing w:line="360" w:lineRule="auto"/>
        <w:ind w:firstLine="709"/>
        <w:jc w:val="both"/>
        <w:rPr>
          <w:rFonts w:ascii="Arial" w:eastAsiaTheme="minorHAnsi" w:hAnsi="Arial" w:cs="Arial"/>
          <w:color w:val="000000"/>
          <w:lang w:eastAsia="en-US"/>
        </w:rPr>
      </w:pPr>
      <w:r>
        <w:rPr>
          <w:rFonts w:ascii="Arial" w:eastAsiaTheme="minorHAnsi" w:hAnsi="Arial" w:cs="Arial"/>
          <w:color w:val="000000"/>
          <w:lang w:eastAsia="en-US"/>
        </w:rPr>
        <w:t xml:space="preserve">A Tabela 1 demonstra os hábitos alimentares dos docentes, é possível identificar que 48% (n=12) ingerem menos de 1 litro de água por dia. Quanto ao consumo de refrigerantes e sucos industrializados, 64% (n=16) ingerem, sendo a maioria quinzenalmente 56,25% (n=9). Em relação ao consumo de </w:t>
      </w:r>
      <w:proofErr w:type="spellStart"/>
      <w:r>
        <w:rPr>
          <w:rFonts w:ascii="Arial" w:eastAsiaTheme="minorHAnsi" w:hAnsi="Arial" w:cs="Arial"/>
          <w:color w:val="000000"/>
          <w:lang w:eastAsia="en-US"/>
        </w:rPr>
        <w:t>fast</w:t>
      </w:r>
      <w:proofErr w:type="spellEnd"/>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food</w:t>
      </w:r>
      <w:proofErr w:type="spellEnd"/>
      <w:r>
        <w:rPr>
          <w:rFonts w:ascii="Arial" w:eastAsiaTheme="minorHAnsi" w:hAnsi="Arial" w:cs="Arial"/>
          <w:color w:val="000000"/>
          <w:lang w:eastAsia="en-US"/>
        </w:rPr>
        <w:t xml:space="preserve"> 84% (n=21) consomem, sendo a maioria também quinzenalmente 42,86% (n=9).</w:t>
      </w:r>
      <w:r w:rsidR="0037235F">
        <w:rPr>
          <w:rFonts w:ascii="Arial" w:eastAsiaTheme="minorHAnsi" w:hAnsi="Arial" w:cs="Arial"/>
          <w:color w:val="000000"/>
          <w:lang w:eastAsia="en-US"/>
        </w:rPr>
        <w:t xml:space="preserve"> E quanto ao consumo de frutas e verduras 64% (n=16) consomem mais que 5 vezes por semana.</w:t>
      </w:r>
    </w:p>
    <w:p w14:paraId="3F36B0D2" w14:textId="77777777" w:rsidR="0037235F" w:rsidRDefault="0037235F" w:rsidP="0037235F">
      <w:pPr>
        <w:autoSpaceDE w:val="0"/>
        <w:autoSpaceDN w:val="0"/>
        <w:adjustRightInd w:val="0"/>
        <w:spacing w:line="360" w:lineRule="auto"/>
        <w:ind w:firstLine="709"/>
        <w:jc w:val="both"/>
        <w:rPr>
          <w:rFonts w:ascii="Arial" w:eastAsiaTheme="minorHAnsi" w:hAnsi="Arial" w:cs="Arial"/>
          <w:color w:val="000000"/>
          <w:lang w:eastAsia="en-US"/>
        </w:rPr>
      </w:pPr>
    </w:p>
    <w:p w14:paraId="302A4580" w14:textId="77777777" w:rsidR="0037235F" w:rsidRDefault="0037235F" w:rsidP="0048557C">
      <w:pPr>
        <w:autoSpaceDE w:val="0"/>
        <w:autoSpaceDN w:val="0"/>
        <w:adjustRightInd w:val="0"/>
        <w:spacing w:line="360" w:lineRule="auto"/>
        <w:jc w:val="center"/>
        <w:rPr>
          <w:rFonts w:ascii="Arial" w:eastAsiaTheme="minorHAnsi" w:hAnsi="Arial" w:cs="Arial"/>
          <w:color w:val="000000"/>
          <w:sz w:val="20"/>
          <w:lang w:eastAsia="en-US"/>
        </w:rPr>
      </w:pPr>
      <w:r w:rsidRPr="0037235F">
        <w:rPr>
          <w:rFonts w:ascii="Arial" w:eastAsiaTheme="minorHAnsi" w:hAnsi="Arial" w:cs="Arial"/>
          <w:color w:val="000000"/>
          <w:sz w:val="20"/>
          <w:lang w:eastAsia="en-US"/>
        </w:rPr>
        <w:t>TABELA 1 –</w:t>
      </w:r>
      <w:r>
        <w:rPr>
          <w:rFonts w:ascii="Arial" w:eastAsiaTheme="minorHAnsi" w:hAnsi="Arial" w:cs="Arial"/>
          <w:color w:val="000000"/>
          <w:sz w:val="20"/>
          <w:lang w:eastAsia="en-US"/>
        </w:rPr>
        <w:t xml:space="preserve"> HÁ</w:t>
      </w:r>
      <w:r w:rsidRPr="0037235F">
        <w:rPr>
          <w:rFonts w:ascii="Arial" w:eastAsiaTheme="minorHAnsi" w:hAnsi="Arial" w:cs="Arial"/>
          <w:color w:val="000000"/>
          <w:sz w:val="20"/>
          <w:lang w:eastAsia="en-US"/>
        </w:rPr>
        <w:t>BITOS ALIMENTARES DOS PROFESSORES</w:t>
      </w:r>
    </w:p>
    <w:tbl>
      <w:tblPr>
        <w:tblW w:w="7960" w:type="dxa"/>
        <w:tblInd w:w="55" w:type="dxa"/>
        <w:tblCellMar>
          <w:left w:w="70" w:type="dxa"/>
          <w:right w:w="70" w:type="dxa"/>
        </w:tblCellMar>
        <w:tblLook w:val="04A0" w:firstRow="1" w:lastRow="0" w:firstColumn="1" w:lastColumn="0" w:noHBand="0" w:noVBand="1"/>
      </w:tblPr>
      <w:tblGrid>
        <w:gridCol w:w="2560"/>
        <w:gridCol w:w="3060"/>
        <w:gridCol w:w="1120"/>
        <w:gridCol w:w="1220"/>
      </w:tblGrid>
      <w:tr w:rsidR="00C67D1B" w:rsidRPr="00C67D1B" w14:paraId="0A732C59" w14:textId="77777777" w:rsidTr="00C67D1B">
        <w:trPr>
          <w:trHeight w:val="315"/>
        </w:trPr>
        <w:tc>
          <w:tcPr>
            <w:tcW w:w="2560" w:type="dxa"/>
            <w:tcBorders>
              <w:top w:val="single" w:sz="4" w:space="0" w:color="auto"/>
              <w:left w:val="nil"/>
              <w:bottom w:val="single" w:sz="4" w:space="0" w:color="auto"/>
              <w:right w:val="nil"/>
            </w:tcBorders>
            <w:shd w:val="clear" w:color="auto" w:fill="auto"/>
            <w:noWrap/>
            <w:vAlign w:val="bottom"/>
            <w:hideMark/>
          </w:tcPr>
          <w:p w14:paraId="60B917D7" w14:textId="77777777" w:rsidR="00C67D1B" w:rsidRPr="00C67D1B" w:rsidRDefault="00C67D1B" w:rsidP="0048557C">
            <w:pPr>
              <w:jc w:val="center"/>
              <w:rPr>
                <w:rFonts w:ascii="Arial" w:hAnsi="Arial" w:cs="Arial"/>
                <w:b/>
                <w:bCs/>
                <w:color w:val="000000"/>
              </w:rPr>
            </w:pPr>
            <w:r w:rsidRPr="00C67D1B">
              <w:rPr>
                <w:rFonts w:ascii="Arial" w:hAnsi="Arial" w:cs="Arial"/>
                <w:b/>
                <w:bCs/>
                <w:color w:val="000000"/>
              </w:rPr>
              <w:t>Hábitos Alimentares</w:t>
            </w:r>
          </w:p>
        </w:tc>
        <w:tc>
          <w:tcPr>
            <w:tcW w:w="3060" w:type="dxa"/>
            <w:tcBorders>
              <w:top w:val="single" w:sz="4" w:space="0" w:color="auto"/>
              <w:left w:val="nil"/>
              <w:bottom w:val="single" w:sz="4" w:space="0" w:color="auto"/>
              <w:right w:val="nil"/>
            </w:tcBorders>
            <w:shd w:val="clear" w:color="auto" w:fill="auto"/>
            <w:noWrap/>
            <w:vAlign w:val="bottom"/>
            <w:hideMark/>
          </w:tcPr>
          <w:p w14:paraId="37D472DD" w14:textId="77777777" w:rsidR="00C67D1B" w:rsidRPr="00C67D1B" w:rsidRDefault="00C67D1B" w:rsidP="0048557C">
            <w:pPr>
              <w:jc w:val="center"/>
              <w:rPr>
                <w:rFonts w:ascii="Arial" w:hAnsi="Arial" w:cs="Arial"/>
                <w:b/>
                <w:bCs/>
                <w:color w:val="000000"/>
              </w:rPr>
            </w:pPr>
            <w:r w:rsidRPr="00C67D1B">
              <w:rPr>
                <w:rFonts w:ascii="Arial" w:hAnsi="Arial" w:cs="Arial"/>
                <w:b/>
                <w:bCs/>
                <w:color w:val="000000"/>
              </w:rPr>
              <w:t>Frequência de Consumo</w:t>
            </w:r>
          </w:p>
        </w:tc>
        <w:tc>
          <w:tcPr>
            <w:tcW w:w="1120" w:type="dxa"/>
            <w:tcBorders>
              <w:top w:val="single" w:sz="4" w:space="0" w:color="auto"/>
              <w:left w:val="nil"/>
              <w:bottom w:val="single" w:sz="4" w:space="0" w:color="auto"/>
              <w:right w:val="nil"/>
            </w:tcBorders>
            <w:shd w:val="clear" w:color="auto" w:fill="auto"/>
            <w:noWrap/>
            <w:vAlign w:val="bottom"/>
            <w:hideMark/>
          </w:tcPr>
          <w:p w14:paraId="6C47675E" w14:textId="77777777" w:rsidR="00C67D1B" w:rsidRPr="00C67D1B" w:rsidRDefault="00C67D1B" w:rsidP="0048557C">
            <w:pPr>
              <w:jc w:val="center"/>
              <w:rPr>
                <w:rFonts w:ascii="Arial" w:hAnsi="Arial" w:cs="Arial"/>
                <w:b/>
                <w:bCs/>
                <w:color w:val="000000"/>
              </w:rPr>
            </w:pPr>
            <w:r w:rsidRPr="00C67D1B">
              <w:rPr>
                <w:rFonts w:ascii="Arial" w:hAnsi="Arial" w:cs="Arial"/>
                <w:b/>
                <w:bCs/>
                <w:color w:val="000000"/>
              </w:rPr>
              <w:t>N</w:t>
            </w:r>
          </w:p>
        </w:tc>
        <w:tc>
          <w:tcPr>
            <w:tcW w:w="1220" w:type="dxa"/>
            <w:tcBorders>
              <w:top w:val="single" w:sz="4" w:space="0" w:color="auto"/>
              <w:left w:val="nil"/>
              <w:bottom w:val="single" w:sz="4" w:space="0" w:color="auto"/>
              <w:right w:val="nil"/>
            </w:tcBorders>
            <w:shd w:val="clear" w:color="auto" w:fill="auto"/>
            <w:noWrap/>
            <w:vAlign w:val="bottom"/>
            <w:hideMark/>
          </w:tcPr>
          <w:p w14:paraId="0A556E3F" w14:textId="77777777" w:rsidR="00C67D1B" w:rsidRPr="00C67D1B" w:rsidRDefault="00C67D1B" w:rsidP="0048557C">
            <w:pPr>
              <w:jc w:val="center"/>
              <w:rPr>
                <w:rFonts w:ascii="Arial" w:hAnsi="Arial" w:cs="Arial"/>
                <w:b/>
                <w:bCs/>
                <w:color w:val="000000"/>
              </w:rPr>
            </w:pPr>
            <w:r w:rsidRPr="00C67D1B">
              <w:rPr>
                <w:rFonts w:ascii="Arial" w:hAnsi="Arial" w:cs="Arial"/>
                <w:b/>
                <w:bCs/>
                <w:color w:val="000000"/>
              </w:rPr>
              <w:t>%</w:t>
            </w:r>
          </w:p>
        </w:tc>
      </w:tr>
      <w:tr w:rsidR="00C67D1B" w:rsidRPr="00C67D1B" w14:paraId="67A2CC89" w14:textId="77777777" w:rsidTr="00C67D1B">
        <w:trPr>
          <w:trHeight w:val="315"/>
        </w:trPr>
        <w:tc>
          <w:tcPr>
            <w:tcW w:w="2560" w:type="dxa"/>
            <w:tcBorders>
              <w:top w:val="nil"/>
              <w:left w:val="nil"/>
              <w:bottom w:val="nil"/>
              <w:right w:val="nil"/>
            </w:tcBorders>
            <w:shd w:val="clear" w:color="auto" w:fill="auto"/>
            <w:noWrap/>
            <w:vAlign w:val="bottom"/>
            <w:hideMark/>
          </w:tcPr>
          <w:p w14:paraId="7F79146A" w14:textId="77777777" w:rsidR="00C67D1B" w:rsidRPr="00C67D1B" w:rsidRDefault="00C67D1B" w:rsidP="0048557C">
            <w:pPr>
              <w:jc w:val="center"/>
              <w:rPr>
                <w:rFonts w:ascii="Arial" w:hAnsi="Arial" w:cs="Arial"/>
                <w:color w:val="000000"/>
              </w:rPr>
            </w:pPr>
          </w:p>
        </w:tc>
        <w:tc>
          <w:tcPr>
            <w:tcW w:w="3060" w:type="dxa"/>
            <w:tcBorders>
              <w:top w:val="nil"/>
              <w:left w:val="nil"/>
              <w:bottom w:val="nil"/>
              <w:right w:val="nil"/>
            </w:tcBorders>
            <w:shd w:val="clear" w:color="auto" w:fill="auto"/>
            <w:noWrap/>
            <w:vAlign w:val="bottom"/>
            <w:hideMark/>
          </w:tcPr>
          <w:p w14:paraId="63112EA7" w14:textId="77777777" w:rsidR="00C67D1B" w:rsidRPr="00C67D1B" w:rsidRDefault="00C67D1B" w:rsidP="0048557C">
            <w:pPr>
              <w:jc w:val="center"/>
              <w:rPr>
                <w:rFonts w:ascii="Arial" w:hAnsi="Arial" w:cs="Arial"/>
                <w:color w:val="000000"/>
              </w:rPr>
            </w:pPr>
            <w:r w:rsidRPr="00C67D1B">
              <w:rPr>
                <w:rFonts w:ascii="Arial" w:hAnsi="Arial" w:cs="Arial"/>
                <w:color w:val="000000"/>
              </w:rPr>
              <w:t>&lt; 1 litro/dia</w:t>
            </w:r>
          </w:p>
        </w:tc>
        <w:tc>
          <w:tcPr>
            <w:tcW w:w="1120" w:type="dxa"/>
            <w:tcBorders>
              <w:top w:val="nil"/>
              <w:left w:val="nil"/>
              <w:bottom w:val="nil"/>
              <w:right w:val="nil"/>
            </w:tcBorders>
            <w:shd w:val="clear" w:color="auto" w:fill="auto"/>
            <w:noWrap/>
            <w:vAlign w:val="bottom"/>
            <w:hideMark/>
          </w:tcPr>
          <w:p w14:paraId="25379828" w14:textId="77777777" w:rsidR="00C67D1B" w:rsidRPr="00C67D1B" w:rsidRDefault="00C67D1B" w:rsidP="0048557C">
            <w:pPr>
              <w:jc w:val="center"/>
              <w:rPr>
                <w:rFonts w:ascii="Arial" w:hAnsi="Arial" w:cs="Arial"/>
                <w:color w:val="000000"/>
              </w:rPr>
            </w:pPr>
            <w:r w:rsidRPr="00C67D1B">
              <w:rPr>
                <w:rFonts w:ascii="Arial" w:hAnsi="Arial" w:cs="Arial"/>
                <w:color w:val="000000"/>
              </w:rPr>
              <w:t>12</w:t>
            </w:r>
          </w:p>
        </w:tc>
        <w:tc>
          <w:tcPr>
            <w:tcW w:w="1220" w:type="dxa"/>
            <w:tcBorders>
              <w:top w:val="nil"/>
              <w:left w:val="nil"/>
              <w:bottom w:val="nil"/>
              <w:right w:val="nil"/>
            </w:tcBorders>
            <w:shd w:val="clear" w:color="auto" w:fill="auto"/>
            <w:noWrap/>
            <w:vAlign w:val="bottom"/>
            <w:hideMark/>
          </w:tcPr>
          <w:p w14:paraId="60D5080D" w14:textId="77777777" w:rsidR="00C67D1B" w:rsidRPr="00C67D1B" w:rsidRDefault="00C67D1B" w:rsidP="0048557C">
            <w:pPr>
              <w:jc w:val="center"/>
              <w:rPr>
                <w:rFonts w:ascii="Arial" w:hAnsi="Arial" w:cs="Arial"/>
                <w:color w:val="000000"/>
              </w:rPr>
            </w:pPr>
            <w:r w:rsidRPr="00C67D1B">
              <w:rPr>
                <w:rFonts w:ascii="Arial" w:hAnsi="Arial" w:cs="Arial"/>
                <w:color w:val="000000"/>
              </w:rPr>
              <w:t>48%</w:t>
            </w:r>
          </w:p>
        </w:tc>
      </w:tr>
      <w:tr w:rsidR="00C67D1B" w:rsidRPr="00C67D1B" w14:paraId="0390EA46" w14:textId="77777777" w:rsidTr="00C67D1B">
        <w:trPr>
          <w:trHeight w:val="315"/>
        </w:trPr>
        <w:tc>
          <w:tcPr>
            <w:tcW w:w="2560" w:type="dxa"/>
            <w:tcBorders>
              <w:top w:val="nil"/>
              <w:left w:val="nil"/>
              <w:bottom w:val="nil"/>
              <w:right w:val="nil"/>
            </w:tcBorders>
            <w:shd w:val="clear" w:color="auto" w:fill="auto"/>
            <w:noWrap/>
            <w:vAlign w:val="bottom"/>
            <w:hideMark/>
          </w:tcPr>
          <w:p w14:paraId="6B8DA099" w14:textId="77777777" w:rsidR="00C67D1B" w:rsidRPr="00C67D1B" w:rsidRDefault="00C67D1B" w:rsidP="0048557C">
            <w:pPr>
              <w:jc w:val="center"/>
              <w:rPr>
                <w:rFonts w:ascii="Arial" w:hAnsi="Arial" w:cs="Arial"/>
                <w:color w:val="000000"/>
              </w:rPr>
            </w:pPr>
            <w:r w:rsidRPr="00C67D1B">
              <w:rPr>
                <w:rFonts w:ascii="Arial" w:hAnsi="Arial" w:cs="Arial"/>
                <w:color w:val="000000"/>
              </w:rPr>
              <w:t>Ingestão Hídrica</w:t>
            </w:r>
          </w:p>
        </w:tc>
        <w:tc>
          <w:tcPr>
            <w:tcW w:w="3060" w:type="dxa"/>
            <w:tcBorders>
              <w:top w:val="nil"/>
              <w:left w:val="nil"/>
              <w:bottom w:val="nil"/>
              <w:right w:val="nil"/>
            </w:tcBorders>
            <w:shd w:val="clear" w:color="auto" w:fill="auto"/>
            <w:noWrap/>
            <w:vAlign w:val="bottom"/>
            <w:hideMark/>
          </w:tcPr>
          <w:p w14:paraId="3356FEF3" w14:textId="77777777" w:rsidR="00C67D1B" w:rsidRPr="00C67D1B" w:rsidRDefault="00C67D1B" w:rsidP="0048557C">
            <w:pPr>
              <w:jc w:val="center"/>
              <w:rPr>
                <w:rFonts w:ascii="Arial" w:hAnsi="Arial" w:cs="Arial"/>
                <w:color w:val="000000"/>
              </w:rPr>
            </w:pPr>
            <w:r w:rsidRPr="00C67D1B">
              <w:rPr>
                <w:rFonts w:ascii="Arial" w:hAnsi="Arial" w:cs="Arial"/>
                <w:color w:val="000000"/>
              </w:rPr>
              <w:t xml:space="preserve">1 - </w:t>
            </w:r>
            <w:proofErr w:type="gramStart"/>
            <w:r w:rsidRPr="00C67D1B">
              <w:rPr>
                <w:rFonts w:ascii="Arial" w:hAnsi="Arial" w:cs="Arial"/>
                <w:color w:val="000000"/>
              </w:rPr>
              <w:t>1,5 litros/dia</w:t>
            </w:r>
            <w:proofErr w:type="gramEnd"/>
          </w:p>
        </w:tc>
        <w:tc>
          <w:tcPr>
            <w:tcW w:w="1120" w:type="dxa"/>
            <w:tcBorders>
              <w:top w:val="nil"/>
              <w:left w:val="nil"/>
              <w:bottom w:val="nil"/>
              <w:right w:val="nil"/>
            </w:tcBorders>
            <w:shd w:val="clear" w:color="auto" w:fill="auto"/>
            <w:noWrap/>
            <w:vAlign w:val="bottom"/>
            <w:hideMark/>
          </w:tcPr>
          <w:p w14:paraId="2B7F8360" w14:textId="77777777" w:rsidR="00C67D1B" w:rsidRPr="00C67D1B" w:rsidRDefault="00C67D1B" w:rsidP="0048557C">
            <w:pPr>
              <w:jc w:val="center"/>
              <w:rPr>
                <w:rFonts w:ascii="Arial" w:hAnsi="Arial" w:cs="Arial"/>
                <w:color w:val="000000"/>
              </w:rPr>
            </w:pPr>
            <w:r w:rsidRPr="00C67D1B">
              <w:rPr>
                <w:rFonts w:ascii="Arial" w:hAnsi="Arial" w:cs="Arial"/>
                <w:color w:val="000000"/>
              </w:rPr>
              <w:t>9</w:t>
            </w:r>
          </w:p>
        </w:tc>
        <w:tc>
          <w:tcPr>
            <w:tcW w:w="1220" w:type="dxa"/>
            <w:tcBorders>
              <w:top w:val="nil"/>
              <w:left w:val="nil"/>
              <w:bottom w:val="nil"/>
              <w:right w:val="nil"/>
            </w:tcBorders>
            <w:shd w:val="clear" w:color="auto" w:fill="auto"/>
            <w:noWrap/>
            <w:vAlign w:val="bottom"/>
            <w:hideMark/>
          </w:tcPr>
          <w:p w14:paraId="55DFBE35" w14:textId="77777777" w:rsidR="00C67D1B" w:rsidRPr="00C67D1B" w:rsidRDefault="00C67D1B" w:rsidP="0048557C">
            <w:pPr>
              <w:jc w:val="center"/>
              <w:rPr>
                <w:rFonts w:ascii="Arial" w:hAnsi="Arial" w:cs="Arial"/>
                <w:color w:val="000000"/>
              </w:rPr>
            </w:pPr>
            <w:r w:rsidRPr="00C67D1B">
              <w:rPr>
                <w:rFonts w:ascii="Arial" w:hAnsi="Arial" w:cs="Arial"/>
                <w:color w:val="000000"/>
              </w:rPr>
              <w:t>36%</w:t>
            </w:r>
          </w:p>
        </w:tc>
      </w:tr>
      <w:tr w:rsidR="00C67D1B" w:rsidRPr="00C67D1B" w14:paraId="4082F8CA" w14:textId="77777777" w:rsidTr="00C67D1B">
        <w:trPr>
          <w:trHeight w:val="315"/>
        </w:trPr>
        <w:tc>
          <w:tcPr>
            <w:tcW w:w="2560" w:type="dxa"/>
            <w:tcBorders>
              <w:top w:val="nil"/>
              <w:left w:val="nil"/>
              <w:bottom w:val="single" w:sz="4" w:space="0" w:color="auto"/>
              <w:right w:val="nil"/>
            </w:tcBorders>
            <w:shd w:val="clear" w:color="auto" w:fill="auto"/>
            <w:noWrap/>
            <w:vAlign w:val="bottom"/>
            <w:hideMark/>
          </w:tcPr>
          <w:p w14:paraId="69782BEF" w14:textId="77777777" w:rsidR="00C67D1B" w:rsidRPr="00C67D1B" w:rsidRDefault="00C67D1B" w:rsidP="0048557C">
            <w:pPr>
              <w:jc w:val="center"/>
              <w:rPr>
                <w:rFonts w:ascii="Arial" w:hAnsi="Arial" w:cs="Arial"/>
                <w:color w:val="000000"/>
              </w:rPr>
            </w:pPr>
          </w:p>
        </w:tc>
        <w:tc>
          <w:tcPr>
            <w:tcW w:w="3060" w:type="dxa"/>
            <w:tcBorders>
              <w:top w:val="nil"/>
              <w:left w:val="nil"/>
              <w:bottom w:val="single" w:sz="4" w:space="0" w:color="auto"/>
              <w:right w:val="nil"/>
            </w:tcBorders>
            <w:shd w:val="clear" w:color="auto" w:fill="auto"/>
            <w:noWrap/>
            <w:vAlign w:val="bottom"/>
            <w:hideMark/>
          </w:tcPr>
          <w:p w14:paraId="423A6BFB" w14:textId="77777777" w:rsidR="00C67D1B" w:rsidRPr="00C67D1B" w:rsidRDefault="00C67D1B" w:rsidP="0048557C">
            <w:pPr>
              <w:jc w:val="center"/>
              <w:rPr>
                <w:rFonts w:ascii="Arial" w:hAnsi="Arial" w:cs="Arial"/>
                <w:color w:val="000000"/>
              </w:rPr>
            </w:pPr>
            <w:r w:rsidRPr="00C67D1B">
              <w:rPr>
                <w:rFonts w:ascii="Arial" w:hAnsi="Arial" w:cs="Arial"/>
                <w:color w:val="000000"/>
              </w:rPr>
              <w:t>&gt; 1,5 litros/dia</w:t>
            </w:r>
          </w:p>
        </w:tc>
        <w:tc>
          <w:tcPr>
            <w:tcW w:w="1120" w:type="dxa"/>
            <w:tcBorders>
              <w:top w:val="nil"/>
              <w:left w:val="nil"/>
              <w:bottom w:val="single" w:sz="4" w:space="0" w:color="auto"/>
              <w:right w:val="nil"/>
            </w:tcBorders>
            <w:shd w:val="clear" w:color="auto" w:fill="auto"/>
            <w:noWrap/>
            <w:vAlign w:val="bottom"/>
            <w:hideMark/>
          </w:tcPr>
          <w:p w14:paraId="564D5533" w14:textId="77777777" w:rsidR="00C67D1B" w:rsidRPr="00C67D1B" w:rsidRDefault="00C67D1B" w:rsidP="0048557C">
            <w:pPr>
              <w:jc w:val="center"/>
              <w:rPr>
                <w:rFonts w:ascii="Arial" w:hAnsi="Arial" w:cs="Arial"/>
                <w:color w:val="000000"/>
              </w:rPr>
            </w:pPr>
            <w:r w:rsidRPr="00C67D1B">
              <w:rPr>
                <w:rFonts w:ascii="Arial" w:hAnsi="Arial" w:cs="Arial"/>
                <w:color w:val="000000"/>
              </w:rPr>
              <w:t>4</w:t>
            </w:r>
          </w:p>
        </w:tc>
        <w:tc>
          <w:tcPr>
            <w:tcW w:w="1220" w:type="dxa"/>
            <w:tcBorders>
              <w:top w:val="nil"/>
              <w:left w:val="nil"/>
              <w:bottom w:val="single" w:sz="4" w:space="0" w:color="auto"/>
              <w:right w:val="nil"/>
            </w:tcBorders>
            <w:shd w:val="clear" w:color="auto" w:fill="auto"/>
            <w:noWrap/>
            <w:vAlign w:val="bottom"/>
            <w:hideMark/>
          </w:tcPr>
          <w:p w14:paraId="6FCA5746" w14:textId="77777777" w:rsidR="00C67D1B" w:rsidRPr="00C67D1B" w:rsidRDefault="00C67D1B" w:rsidP="0048557C">
            <w:pPr>
              <w:jc w:val="center"/>
              <w:rPr>
                <w:rFonts w:ascii="Arial" w:hAnsi="Arial" w:cs="Arial"/>
                <w:color w:val="000000"/>
              </w:rPr>
            </w:pPr>
            <w:r w:rsidRPr="00C67D1B">
              <w:rPr>
                <w:rFonts w:ascii="Arial" w:hAnsi="Arial" w:cs="Arial"/>
                <w:color w:val="000000"/>
              </w:rPr>
              <w:t>16%</w:t>
            </w:r>
          </w:p>
        </w:tc>
      </w:tr>
      <w:tr w:rsidR="00C67D1B" w:rsidRPr="00C67D1B" w14:paraId="74F62A43" w14:textId="77777777" w:rsidTr="00C67D1B">
        <w:trPr>
          <w:trHeight w:val="315"/>
        </w:trPr>
        <w:tc>
          <w:tcPr>
            <w:tcW w:w="2560" w:type="dxa"/>
            <w:tcBorders>
              <w:top w:val="nil"/>
              <w:left w:val="nil"/>
              <w:bottom w:val="nil"/>
              <w:right w:val="nil"/>
            </w:tcBorders>
            <w:shd w:val="clear" w:color="auto" w:fill="auto"/>
            <w:noWrap/>
            <w:vAlign w:val="bottom"/>
            <w:hideMark/>
          </w:tcPr>
          <w:p w14:paraId="7B8F27A2" w14:textId="77777777" w:rsidR="00C67D1B" w:rsidRPr="00C67D1B" w:rsidRDefault="00C67D1B" w:rsidP="0048557C">
            <w:pPr>
              <w:jc w:val="center"/>
              <w:rPr>
                <w:rFonts w:ascii="Arial" w:hAnsi="Arial" w:cs="Arial"/>
                <w:color w:val="000000"/>
              </w:rPr>
            </w:pPr>
          </w:p>
        </w:tc>
        <w:tc>
          <w:tcPr>
            <w:tcW w:w="3060" w:type="dxa"/>
            <w:tcBorders>
              <w:top w:val="nil"/>
              <w:left w:val="nil"/>
              <w:bottom w:val="nil"/>
              <w:right w:val="nil"/>
            </w:tcBorders>
            <w:shd w:val="clear" w:color="auto" w:fill="auto"/>
            <w:noWrap/>
            <w:vAlign w:val="bottom"/>
            <w:hideMark/>
          </w:tcPr>
          <w:p w14:paraId="3DF07247" w14:textId="77777777" w:rsidR="00C67D1B" w:rsidRPr="00C67D1B" w:rsidRDefault="00C67D1B" w:rsidP="0048557C">
            <w:pPr>
              <w:jc w:val="center"/>
              <w:rPr>
                <w:rFonts w:ascii="Arial" w:hAnsi="Arial" w:cs="Arial"/>
                <w:color w:val="000000"/>
              </w:rPr>
            </w:pPr>
            <w:r w:rsidRPr="00C67D1B">
              <w:rPr>
                <w:rFonts w:ascii="Arial" w:hAnsi="Arial" w:cs="Arial"/>
                <w:color w:val="000000"/>
              </w:rPr>
              <w:t>&gt; 3x/semana</w:t>
            </w:r>
          </w:p>
        </w:tc>
        <w:tc>
          <w:tcPr>
            <w:tcW w:w="1120" w:type="dxa"/>
            <w:tcBorders>
              <w:top w:val="nil"/>
              <w:left w:val="nil"/>
              <w:bottom w:val="nil"/>
              <w:right w:val="nil"/>
            </w:tcBorders>
            <w:shd w:val="clear" w:color="auto" w:fill="auto"/>
            <w:noWrap/>
            <w:vAlign w:val="bottom"/>
            <w:hideMark/>
          </w:tcPr>
          <w:p w14:paraId="4C5CF485" w14:textId="77777777" w:rsidR="00C67D1B" w:rsidRPr="00C67D1B" w:rsidRDefault="00C67D1B" w:rsidP="0048557C">
            <w:pPr>
              <w:jc w:val="center"/>
              <w:rPr>
                <w:rFonts w:ascii="Arial" w:hAnsi="Arial" w:cs="Arial"/>
                <w:color w:val="000000"/>
              </w:rPr>
            </w:pPr>
            <w:r w:rsidRPr="00C67D1B">
              <w:rPr>
                <w:rFonts w:ascii="Arial" w:hAnsi="Arial" w:cs="Arial"/>
                <w:color w:val="000000"/>
              </w:rPr>
              <w:t>1</w:t>
            </w:r>
          </w:p>
        </w:tc>
        <w:tc>
          <w:tcPr>
            <w:tcW w:w="1220" w:type="dxa"/>
            <w:tcBorders>
              <w:top w:val="nil"/>
              <w:left w:val="nil"/>
              <w:bottom w:val="nil"/>
              <w:right w:val="nil"/>
            </w:tcBorders>
            <w:shd w:val="clear" w:color="auto" w:fill="auto"/>
            <w:noWrap/>
            <w:vAlign w:val="bottom"/>
            <w:hideMark/>
          </w:tcPr>
          <w:p w14:paraId="251D6D48" w14:textId="77777777" w:rsidR="00C67D1B" w:rsidRPr="00C67D1B" w:rsidRDefault="00C67D1B" w:rsidP="0048557C">
            <w:pPr>
              <w:jc w:val="center"/>
              <w:rPr>
                <w:rFonts w:ascii="Arial" w:hAnsi="Arial" w:cs="Arial"/>
                <w:color w:val="000000"/>
              </w:rPr>
            </w:pPr>
            <w:r w:rsidRPr="00C67D1B">
              <w:rPr>
                <w:rFonts w:ascii="Arial" w:hAnsi="Arial" w:cs="Arial"/>
                <w:color w:val="000000"/>
              </w:rPr>
              <w:t>6,25%</w:t>
            </w:r>
          </w:p>
        </w:tc>
      </w:tr>
      <w:tr w:rsidR="00C67D1B" w:rsidRPr="00C67D1B" w14:paraId="7A925A78" w14:textId="77777777" w:rsidTr="00C67D1B">
        <w:trPr>
          <w:trHeight w:val="315"/>
        </w:trPr>
        <w:tc>
          <w:tcPr>
            <w:tcW w:w="2560" w:type="dxa"/>
            <w:tcBorders>
              <w:top w:val="nil"/>
              <w:left w:val="nil"/>
              <w:bottom w:val="nil"/>
              <w:right w:val="nil"/>
            </w:tcBorders>
            <w:shd w:val="clear" w:color="auto" w:fill="auto"/>
            <w:noWrap/>
            <w:vAlign w:val="bottom"/>
            <w:hideMark/>
          </w:tcPr>
          <w:p w14:paraId="22C034A4" w14:textId="77777777" w:rsidR="00C67D1B" w:rsidRPr="00C67D1B" w:rsidRDefault="00C67D1B" w:rsidP="0048557C">
            <w:pPr>
              <w:jc w:val="center"/>
              <w:rPr>
                <w:rFonts w:ascii="Arial" w:hAnsi="Arial" w:cs="Arial"/>
                <w:color w:val="000000"/>
              </w:rPr>
            </w:pPr>
            <w:r w:rsidRPr="00C67D1B">
              <w:rPr>
                <w:rFonts w:ascii="Arial" w:hAnsi="Arial" w:cs="Arial"/>
                <w:color w:val="000000"/>
              </w:rPr>
              <w:t>Refrigerante e Suco</w:t>
            </w:r>
          </w:p>
        </w:tc>
        <w:tc>
          <w:tcPr>
            <w:tcW w:w="3060" w:type="dxa"/>
            <w:tcBorders>
              <w:top w:val="nil"/>
              <w:left w:val="nil"/>
              <w:bottom w:val="nil"/>
              <w:right w:val="nil"/>
            </w:tcBorders>
            <w:shd w:val="clear" w:color="auto" w:fill="auto"/>
            <w:noWrap/>
            <w:vAlign w:val="bottom"/>
            <w:hideMark/>
          </w:tcPr>
          <w:p w14:paraId="42B04B6C" w14:textId="77777777" w:rsidR="00C67D1B" w:rsidRPr="00C67D1B" w:rsidRDefault="00C67D1B" w:rsidP="0048557C">
            <w:pPr>
              <w:jc w:val="center"/>
              <w:rPr>
                <w:rFonts w:ascii="Arial" w:hAnsi="Arial" w:cs="Arial"/>
                <w:color w:val="000000"/>
              </w:rPr>
            </w:pPr>
            <w:r w:rsidRPr="00C67D1B">
              <w:rPr>
                <w:rFonts w:ascii="Arial" w:hAnsi="Arial" w:cs="Arial"/>
                <w:color w:val="000000"/>
              </w:rPr>
              <w:t>Até 3x/semana</w:t>
            </w:r>
          </w:p>
        </w:tc>
        <w:tc>
          <w:tcPr>
            <w:tcW w:w="1120" w:type="dxa"/>
            <w:tcBorders>
              <w:top w:val="nil"/>
              <w:left w:val="nil"/>
              <w:bottom w:val="nil"/>
              <w:right w:val="nil"/>
            </w:tcBorders>
            <w:shd w:val="clear" w:color="auto" w:fill="auto"/>
            <w:noWrap/>
            <w:vAlign w:val="bottom"/>
            <w:hideMark/>
          </w:tcPr>
          <w:p w14:paraId="004A51E5" w14:textId="77777777" w:rsidR="00C67D1B" w:rsidRPr="00C67D1B" w:rsidRDefault="00C67D1B" w:rsidP="0048557C">
            <w:pPr>
              <w:jc w:val="center"/>
              <w:rPr>
                <w:rFonts w:ascii="Arial" w:hAnsi="Arial" w:cs="Arial"/>
                <w:color w:val="000000"/>
              </w:rPr>
            </w:pPr>
            <w:r w:rsidRPr="00C67D1B">
              <w:rPr>
                <w:rFonts w:ascii="Arial" w:hAnsi="Arial" w:cs="Arial"/>
                <w:color w:val="000000"/>
              </w:rPr>
              <w:t>3</w:t>
            </w:r>
          </w:p>
        </w:tc>
        <w:tc>
          <w:tcPr>
            <w:tcW w:w="1220" w:type="dxa"/>
            <w:tcBorders>
              <w:top w:val="nil"/>
              <w:left w:val="nil"/>
              <w:bottom w:val="nil"/>
              <w:right w:val="nil"/>
            </w:tcBorders>
            <w:shd w:val="clear" w:color="auto" w:fill="auto"/>
            <w:noWrap/>
            <w:vAlign w:val="bottom"/>
            <w:hideMark/>
          </w:tcPr>
          <w:p w14:paraId="3E3461A2" w14:textId="77777777" w:rsidR="00C67D1B" w:rsidRPr="00C67D1B" w:rsidRDefault="00C67D1B" w:rsidP="0048557C">
            <w:pPr>
              <w:jc w:val="center"/>
              <w:rPr>
                <w:rFonts w:ascii="Arial" w:hAnsi="Arial" w:cs="Arial"/>
                <w:color w:val="000000"/>
              </w:rPr>
            </w:pPr>
            <w:r w:rsidRPr="00C67D1B">
              <w:rPr>
                <w:rFonts w:ascii="Arial" w:hAnsi="Arial" w:cs="Arial"/>
                <w:color w:val="000000"/>
              </w:rPr>
              <w:t>18,75%</w:t>
            </w:r>
          </w:p>
        </w:tc>
      </w:tr>
      <w:tr w:rsidR="00C67D1B" w:rsidRPr="00C67D1B" w14:paraId="45BF07AF" w14:textId="77777777" w:rsidTr="00C67D1B">
        <w:trPr>
          <w:trHeight w:val="315"/>
        </w:trPr>
        <w:tc>
          <w:tcPr>
            <w:tcW w:w="2560" w:type="dxa"/>
            <w:tcBorders>
              <w:top w:val="nil"/>
              <w:left w:val="nil"/>
              <w:bottom w:val="nil"/>
              <w:right w:val="nil"/>
            </w:tcBorders>
            <w:shd w:val="clear" w:color="auto" w:fill="auto"/>
            <w:noWrap/>
            <w:vAlign w:val="bottom"/>
            <w:hideMark/>
          </w:tcPr>
          <w:p w14:paraId="5BA594EB" w14:textId="77777777" w:rsidR="00C67D1B" w:rsidRPr="00C67D1B" w:rsidRDefault="00C67D1B" w:rsidP="0048557C">
            <w:pPr>
              <w:jc w:val="center"/>
              <w:rPr>
                <w:rFonts w:ascii="Arial" w:hAnsi="Arial" w:cs="Arial"/>
                <w:color w:val="000000"/>
              </w:rPr>
            </w:pPr>
            <w:r w:rsidRPr="00C67D1B">
              <w:rPr>
                <w:rFonts w:ascii="Arial" w:hAnsi="Arial" w:cs="Arial"/>
                <w:color w:val="000000"/>
              </w:rPr>
              <w:t>Industrializado</w:t>
            </w:r>
          </w:p>
        </w:tc>
        <w:tc>
          <w:tcPr>
            <w:tcW w:w="3060" w:type="dxa"/>
            <w:tcBorders>
              <w:top w:val="nil"/>
              <w:left w:val="nil"/>
              <w:bottom w:val="nil"/>
              <w:right w:val="nil"/>
            </w:tcBorders>
            <w:shd w:val="clear" w:color="auto" w:fill="auto"/>
            <w:noWrap/>
            <w:vAlign w:val="bottom"/>
            <w:hideMark/>
          </w:tcPr>
          <w:p w14:paraId="7A4EE7CA" w14:textId="77777777" w:rsidR="00C67D1B" w:rsidRPr="00C67D1B" w:rsidRDefault="00C67D1B" w:rsidP="0048557C">
            <w:pPr>
              <w:jc w:val="center"/>
              <w:rPr>
                <w:rFonts w:ascii="Arial" w:hAnsi="Arial" w:cs="Arial"/>
                <w:color w:val="000000"/>
              </w:rPr>
            </w:pPr>
            <w:r w:rsidRPr="00C67D1B">
              <w:rPr>
                <w:rFonts w:ascii="Arial" w:hAnsi="Arial" w:cs="Arial"/>
                <w:color w:val="000000"/>
              </w:rPr>
              <w:t>Quinzenalmente</w:t>
            </w:r>
          </w:p>
        </w:tc>
        <w:tc>
          <w:tcPr>
            <w:tcW w:w="1120" w:type="dxa"/>
            <w:tcBorders>
              <w:top w:val="nil"/>
              <w:left w:val="nil"/>
              <w:bottom w:val="nil"/>
              <w:right w:val="nil"/>
            </w:tcBorders>
            <w:shd w:val="clear" w:color="auto" w:fill="auto"/>
            <w:noWrap/>
            <w:vAlign w:val="bottom"/>
            <w:hideMark/>
          </w:tcPr>
          <w:p w14:paraId="401F2A37" w14:textId="77777777" w:rsidR="00C67D1B" w:rsidRPr="00C67D1B" w:rsidRDefault="00C67D1B" w:rsidP="0048557C">
            <w:pPr>
              <w:jc w:val="center"/>
              <w:rPr>
                <w:rFonts w:ascii="Arial" w:hAnsi="Arial" w:cs="Arial"/>
                <w:color w:val="000000"/>
              </w:rPr>
            </w:pPr>
            <w:r w:rsidRPr="00C67D1B">
              <w:rPr>
                <w:rFonts w:ascii="Arial" w:hAnsi="Arial" w:cs="Arial"/>
                <w:color w:val="000000"/>
              </w:rPr>
              <w:t>9</w:t>
            </w:r>
          </w:p>
        </w:tc>
        <w:tc>
          <w:tcPr>
            <w:tcW w:w="1220" w:type="dxa"/>
            <w:tcBorders>
              <w:top w:val="nil"/>
              <w:left w:val="nil"/>
              <w:bottom w:val="nil"/>
              <w:right w:val="nil"/>
            </w:tcBorders>
            <w:shd w:val="clear" w:color="auto" w:fill="auto"/>
            <w:noWrap/>
            <w:vAlign w:val="bottom"/>
            <w:hideMark/>
          </w:tcPr>
          <w:p w14:paraId="06A3674F" w14:textId="77777777" w:rsidR="00C67D1B" w:rsidRPr="00C67D1B" w:rsidRDefault="00C67D1B" w:rsidP="0048557C">
            <w:pPr>
              <w:jc w:val="center"/>
              <w:rPr>
                <w:rFonts w:ascii="Arial" w:hAnsi="Arial" w:cs="Arial"/>
                <w:color w:val="000000"/>
              </w:rPr>
            </w:pPr>
            <w:r w:rsidRPr="00C67D1B">
              <w:rPr>
                <w:rFonts w:ascii="Arial" w:hAnsi="Arial" w:cs="Arial"/>
                <w:color w:val="000000"/>
              </w:rPr>
              <w:t>56,25%</w:t>
            </w:r>
          </w:p>
        </w:tc>
      </w:tr>
      <w:tr w:rsidR="00C67D1B" w:rsidRPr="00C67D1B" w14:paraId="1772898F" w14:textId="77777777" w:rsidTr="00C67D1B">
        <w:trPr>
          <w:trHeight w:val="315"/>
        </w:trPr>
        <w:tc>
          <w:tcPr>
            <w:tcW w:w="2560" w:type="dxa"/>
            <w:tcBorders>
              <w:top w:val="nil"/>
              <w:left w:val="nil"/>
              <w:bottom w:val="single" w:sz="4" w:space="0" w:color="auto"/>
              <w:right w:val="nil"/>
            </w:tcBorders>
            <w:shd w:val="clear" w:color="auto" w:fill="auto"/>
            <w:noWrap/>
            <w:vAlign w:val="bottom"/>
            <w:hideMark/>
          </w:tcPr>
          <w:p w14:paraId="4C969113" w14:textId="77777777" w:rsidR="00C67D1B" w:rsidRPr="00C67D1B" w:rsidRDefault="00C67D1B" w:rsidP="0048557C">
            <w:pPr>
              <w:jc w:val="center"/>
              <w:rPr>
                <w:rFonts w:ascii="Arial" w:hAnsi="Arial" w:cs="Arial"/>
                <w:color w:val="000000"/>
              </w:rPr>
            </w:pPr>
          </w:p>
        </w:tc>
        <w:tc>
          <w:tcPr>
            <w:tcW w:w="3060" w:type="dxa"/>
            <w:tcBorders>
              <w:top w:val="nil"/>
              <w:left w:val="nil"/>
              <w:bottom w:val="single" w:sz="4" w:space="0" w:color="auto"/>
              <w:right w:val="nil"/>
            </w:tcBorders>
            <w:shd w:val="clear" w:color="auto" w:fill="auto"/>
            <w:noWrap/>
            <w:vAlign w:val="bottom"/>
            <w:hideMark/>
          </w:tcPr>
          <w:p w14:paraId="47487133" w14:textId="77777777" w:rsidR="00C67D1B" w:rsidRPr="00C67D1B" w:rsidRDefault="00C67D1B" w:rsidP="0048557C">
            <w:pPr>
              <w:jc w:val="center"/>
              <w:rPr>
                <w:rFonts w:ascii="Arial" w:hAnsi="Arial" w:cs="Arial"/>
                <w:color w:val="000000"/>
              </w:rPr>
            </w:pPr>
            <w:r w:rsidRPr="00C67D1B">
              <w:rPr>
                <w:rFonts w:ascii="Arial" w:hAnsi="Arial" w:cs="Arial"/>
                <w:color w:val="000000"/>
              </w:rPr>
              <w:t>Mensalmente</w:t>
            </w:r>
          </w:p>
        </w:tc>
        <w:tc>
          <w:tcPr>
            <w:tcW w:w="1120" w:type="dxa"/>
            <w:tcBorders>
              <w:top w:val="nil"/>
              <w:left w:val="nil"/>
              <w:bottom w:val="single" w:sz="4" w:space="0" w:color="auto"/>
              <w:right w:val="nil"/>
            </w:tcBorders>
            <w:shd w:val="clear" w:color="auto" w:fill="auto"/>
            <w:noWrap/>
            <w:vAlign w:val="bottom"/>
            <w:hideMark/>
          </w:tcPr>
          <w:p w14:paraId="412B8F90" w14:textId="77777777" w:rsidR="00C67D1B" w:rsidRPr="00C67D1B" w:rsidRDefault="00C67D1B" w:rsidP="0048557C">
            <w:pPr>
              <w:jc w:val="center"/>
              <w:rPr>
                <w:rFonts w:ascii="Arial" w:hAnsi="Arial" w:cs="Arial"/>
                <w:color w:val="000000"/>
              </w:rPr>
            </w:pPr>
            <w:r w:rsidRPr="00C67D1B">
              <w:rPr>
                <w:rFonts w:ascii="Arial" w:hAnsi="Arial" w:cs="Arial"/>
                <w:color w:val="000000"/>
              </w:rPr>
              <w:t>3</w:t>
            </w:r>
          </w:p>
        </w:tc>
        <w:tc>
          <w:tcPr>
            <w:tcW w:w="1220" w:type="dxa"/>
            <w:tcBorders>
              <w:top w:val="nil"/>
              <w:left w:val="nil"/>
              <w:bottom w:val="single" w:sz="4" w:space="0" w:color="auto"/>
              <w:right w:val="nil"/>
            </w:tcBorders>
            <w:shd w:val="clear" w:color="auto" w:fill="auto"/>
            <w:noWrap/>
            <w:vAlign w:val="bottom"/>
            <w:hideMark/>
          </w:tcPr>
          <w:p w14:paraId="3F2F5F94" w14:textId="77777777" w:rsidR="00C67D1B" w:rsidRPr="00C67D1B" w:rsidRDefault="00C67D1B" w:rsidP="0048557C">
            <w:pPr>
              <w:jc w:val="center"/>
              <w:rPr>
                <w:rFonts w:ascii="Arial" w:hAnsi="Arial" w:cs="Arial"/>
                <w:color w:val="000000"/>
              </w:rPr>
            </w:pPr>
            <w:r w:rsidRPr="00C67D1B">
              <w:rPr>
                <w:rFonts w:ascii="Arial" w:hAnsi="Arial" w:cs="Arial"/>
                <w:color w:val="000000"/>
              </w:rPr>
              <w:t>18,75%</w:t>
            </w:r>
          </w:p>
        </w:tc>
      </w:tr>
      <w:tr w:rsidR="00C67D1B" w:rsidRPr="00C67D1B" w14:paraId="4AF271CF" w14:textId="77777777" w:rsidTr="00C67D1B">
        <w:trPr>
          <w:trHeight w:val="315"/>
        </w:trPr>
        <w:tc>
          <w:tcPr>
            <w:tcW w:w="2560" w:type="dxa"/>
            <w:tcBorders>
              <w:top w:val="nil"/>
              <w:left w:val="nil"/>
              <w:bottom w:val="nil"/>
              <w:right w:val="nil"/>
            </w:tcBorders>
            <w:shd w:val="clear" w:color="auto" w:fill="auto"/>
            <w:noWrap/>
            <w:vAlign w:val="bottom"/>
            <w:hideMark/>
          </w:tcPr>
          <w:p w14:paraId="2013EFCB" w14:textId="77777777" w:rsidR="00C67D1B" w:rsidRPr="00C67D1B" w:rsidRDefault="00C67D1B" w:rsidP="0048557C">
            <w:pPr>
              <w:jc w:val="center"/>
              <w:rPr>
                <w:rFonts w:ascii="Arial" w:hAnsi="Arial" w:cs="Arial"/>
                <w:color w:val="000000"/>
              </w:rPr>
            </w:pPr>
          </w:p>
        </w:tc>
        <w:tc>
          <w:tcPr>
            <w:tcW w:w="3060" w:type="dxa"/>
            <w:tcBorders>
              <w:top w:val="nil"/>
              <w:left w:val="nil"/>
              <w:bottom w:val="nil"/>
              <w:right w:val="nil"/>
            </w:tcBorders>
            <w:shd w:val="clear" w:color="auto" w:fill="auto"/>
            <w:noWrap/>
            <w:vAlign w:val="bottom"/>
            <w:hideMark/>
          </w:tcPr>
          <w:p w14:paraId="37E3051B" w14:textId="77777777" w:rsidR="00C67D1B" w:rsidRPr="00C67D1B" w:rsidRDefault="00C67D1B" w:rsidP="0048557C">
            <w:pPr>
              <w:jc w:val="center"/>
              <w:rPr>
                <w:rFonts w:ascii="Arial" w:hAnsi="Arial" w:cs="Arial"/>
                <w:color w:val="000000"/>
              </w:rPr>
            </w:pPr>
            <w:r w:rsidRPr="00C67D1B">
              <w:rPr>
                <w:rFonts w:ascii="Arial" w:hAnsi="Arial" w:cs="Arial"/>
                <w:color w:val="000000"/>
              </w:rPr>
              <w:t>&gt; 3x/semana</w:t>
            </w:r>
          </w:p>
        </w:tc>
        <w:tc>
          <w:tcPr>
            <w:tcW w:w="1120" w:type="dxa"/>
            <w:tcBorders>
              <w:top w:val="nil"/>
              <w:left w:val="nil"/>
              <w:bottom w:val="nil"/>
              <w:right w:val="nil"/>
            </w:tcBorders>
            <w:shd w:val="clear" w:color="auto" w:fill="auto"/>
            <w:noWrap/>
            <w:vAlign w:val="bottom"/>
            <w:hideMark/>
          </w:tcPr>
          <w:p w14:paraId="1B47A5CB" w14:textId="77777777" w:rsidR="00C67D1B" w:rsidRPr="00C67D1B" w:rsidRDefault="00C67D1B" w:rsidP="0048557C">
            <w:pPr>
              <w:jc w:val="center"/>
              <w:rPr>
                <w:rFonts w:ascii="Arial" w:hAnsi="Arial" w:cs="Arial"/>
                <w:color w:val="000000"/>
              </w:rPr>
            </w:pPr>
            <w:r w:rsidRPr="00C67D1B">
              <w:rPr>
                <w:rFonts w:ascii="Arial" w:hAnsi="Arial" w:cs="Arial"/>
                <w:color w:val="000000"/>
              </w:rPr>
              <w:t>2</w:t>
            </w:r>
          </w:p>
        </w:tc>
        <w:tc>
          <w:tcPr>
            <w:tcW w:w="1220" w:type="dxa"/>
            <w:tcBorders>
              <w:top w:val="nil"/>
              <w:left w:val="nil"/>
              <w:bottom w:val="nil"/>
              <w:right w:val="nil"/>
            </w:tcBorders>
            <w:shd w:val="clear" w:color="auto" w:fill="auto"/>
            <w:noWrap/>
            <w:vAlign w:val="bottom"/>
            <w:hideMark/>
          </w:tcPr>
          <w:p w14:paraId="26B00D14" w14:textId="77777777" w:rsidR="00C67D1B" w:rsidRPr="00C67D1B" w:rsidRDefault="00C67D1B" w:rsidP="0048557C">
            <w:pPr>
              <w:jc w:val="center"/>
              <w:rPr>
                <w:rFonts w:ascii="Arial" w:hAnsi="Arial" w:cs="Arial"/>
                <w:color w:val="000000"/>
              </w:rPr>
            </w:pPr>
            <w:r w:rsidRPr="00C67D1B">
              <w:rPr>
                <w:rFonts w:ascii="Arial" w:hAnsi="Arial" w:cs="Arial"/>
                <w:color w:val="000000"/>
              </w:rPr>
              <w:t>9,52%</w:t>
            </w:r>
          </w:p>
        </w:tc>
      </w:tr>
      <w:tr w:rsidR="00C67D1B" w:rsidRPr="00C67D1B" w14:paraId="28686754" w14:textId="77777777" w:rsidTr="00C67D1B">
        <w:trPr>
          <w:trHeight w:val="315"/>
        </w:trPr>
        <w:tc>
          <w:tcPr>
            <w:tcW w:w="2560" w:type="dxa"/>
            <w:tcBorders>
              <w:top w:val="nil"/>
              <w:left w:val="nil"/>
              <w:bottom w:val="nil"/>
              <w:right w:val="nil"/>
            </w:tcBorders>
            <w:shd w:val="clear" w:color="auto" w:fill="auto"/>
            <w:noWrap/>
            <w:vAlign w:val="bottom"/>
            <w:hideMark/>
          </w:tcPr>
          <w:p w14:paraId="5204FF38" w14:textId="77777777" w:rsidR="00C67D1B" w:rsidRPr="00C67D1B" w:rsidRDefault="00C67D1B" w:rsidP="0048557C">
            <w:pPr>
              <w:jc w:val="center"/>
              <w:rPr>
                <w:rFonts w:ascii="Arial" w:hAnsi="Arial" w:cs="Arial"/>
                <w:color w:val="000000"/>
              </w:rPr>
            </w:pPr>
            <w:proofErr w:type="spellStart"/>
            <w:r w:rsidRPr="00C67D1B">
              <w:rPr>
                <w:rFonts w:ascii="Arial" w:hAnsi="Arial" w:cs="Arial"/>
                <w:color w:val="000000"/>
              </w:rPr>
              <w:t>Fast</w:t>
            </w:r>
            <w:proofErr w:type="spellEnd"/>
            <w:r w:rsidRPr="00C67D1B">
              <w:rPr>
                <w:rFonts w:ascii="Arial" w:hAnsi="Arial" w:cs="Arial"/>
                <w:color w:val="000000"/>
              </w:rPr>
              <w:t xml:space="preserve"> </w:t>
            </w:r>
            <w:proofErr w:type="spellStart"/>
            <w:r w:rsidRPr="00C67D1B">
              <w:rPr>
                <w:rFonts w:ascii="Arial" w:hAnsi="Arial" w:cs="Arial"/>
                <w:color w:val="000000"/>
              </w:rPr>
              <w:t>Food</w:t>
            </w:r>
            <w:proofErr w:type="spellEnd"/>
          </w:p>
        </w:tc>
        <w:tc>
          <w:tcPr>
            <w:tcW w:w="3060" w:type="dxa"/>
            <w:tcBorders>
              <w:top w:val="nil"/>
              <w:left w:val="nil"/>
              <w:bottom w:val="nil"/>
              <w:right w:val="nil"/>
            </w:tcBorders>
            <w:shd w:val="clear" w:color="auto" w:fill="auto"/>
            <w:noWrap/>
            <w:vAlign w:val="bottom"/>
            <w:hideMark/>
          </w:tcPr>
          <w:p w14:paraId="24BFEC33" w14:textId="77777777" w:rsidR="00C67D1B" w:rsidRPr="00C67D1B" w:rsidRDefault="00C67D1B" w:rsidP="0048557C">
            <w:pPr>
              <w:jc w:val="center"/>
              <w:rPr>
                <w:rFonts w:ascii="Arial" w:hAnsi="Arial" w:cs="Arial"/>
                <w:color w:val="000000"/>
              </w:rPr>
            </w:pPr>
            <w:r w:rsidRPr="00C67D1B">
              <w:rPr>
                <w:rFonts w:ascii="Arial" w:hAnsi="Arial" w:cs="Arial"/>
                <w:color w:val="000000"/>
              </w:rPr>
              <w:t>Até 3x/semana</w:t>
            </w:r>
          </w:p>
        </w:tc>
        <w:tc>
          <w:tcPr>
            <w:tcW w:w="1120" w:type="dxa"/>
            <w:tcBorders>
              <w:top w:val="nil"/>
              <w:left w:val="nil"/>
              <w:bottom w:val="nil"/>
              <w:right w:val="nil"/>
            </w:tcBorders>
            <w:shd w:val="clear" w:color="auto" w:fill="auto"/>
            <w:noWrap/>
            <w:vAlign w:val="bottom"/>
            <w:hideMark/>
          </w:tcPr>
          <w:p w14:paraId="71D526BC" w14:textId="77777777" w:rsidR="00C67D1B" w:rsidRPr="00C67D1B" w:rsidRDefault="00C67D1B" w:rsidP="0048557C">
            <w:pPr>
              <w:jc w:val="center"/>
              <w:rPr>
                <w:rFonts w:ascii="Arial" w:hAnsi="Arial" w:cs="Arial"/>
                <w:color w:val="000000"/>
              </w:rPr>
            </w:pPr>
            <w:r w:rsidRPr="00C67D1B">
              <w:rPr>
                <w:rFonts w:ascii="Arial" w:hAnsi="Arial" w:cs="Arial"/>
                <w:color w:val="000000"/>
              </w:rPr>
              <w:t>2</w:t>
            </w:r>
          </w:p>
        </w:tc>
        <w:tc>
          <w:tcPr>
            <w:tcW w:w="1220" w:type="dxa"/>
            <w:tcBorders>
              <w:top w:val="nil"/>
              <w:left w:val="nil"/>
              <w:bottom w:val="nil"/>
              <w:right w:val="nil"/>
            </w:tcBorders>
            <w:shd w:val="clear" w:color="auto" w:fill="auto"/>
            <w:noWrap/>
            <w:vAlign w:val="bottom"/>
            <w:hideMark/>
          </w:tcPr>
          <w:p w14:paraId="193BDBB5" w14:textId="77777777" w:rsidR="00C67D1B" w:rsidRPr="00C67D1B" w:rsidRDefault="00C67D1B" w:rsidP="0048557C">
            <w:pPr>
              <w:jc w:val="center"/>
              <w:rPr>
                <w:rFonts w:ascii="Arial" w:hAnsi="Arial" w:cs="Arial"/>
                <w:color w:val="000000"/>
              </w:rPr>
            </w:pPr>
            <w:r w:rsidRPr="00C67D1B">
              <w:rPr>
                <w:rFonts w:ascii="Arial" w:hAnsi="Arial" w:cs="Arial"/>
                <w:color w:val="000000"/>
              </w:rPr>
              <w:t>9,52%</w:t>
            </w:r>
          </w:p>
        </w:tc>
      </w:tr>
      <w:tr w:rsidR="00C67D1B" w:rsidRPr="00C67D1B" w14:paraId="6865FF43" w14:textId="77777777" w:rsidTr="00C67D1B">
        <w:trPr>
          <w:trHeight w:val="315"/>
        </w:trPr>
        <w:tc>
          <w:tcPr>
            <w:tcW w:w="2560" w:type="dxa"/>
            <w:tcBorders>
              <w:top w:val="nil"/>
              <w:left w:val="nil"/>
              <w:bottom w:val="nil"/>
              <w:right w:val="nil"/>
            </w:tcBorders>
            <w:shd w:val="clear" w:color="auto" w:fill="auto"/>
            <w:noWrap/>
            <w:vAlign w:val="bottom"/>
            <w:hideMark/>
          </w:tcPr>
          <w:p w14:paraId="4850BA50" w14:textId="77777777" w:rsidR="00C67D1B" w:rsidRPr="00C67D1B" w:rsidRDefault="00C67D1B" w:rsidP="0048557C">
            <w:pPr>
              <w:jc w:val="center"/>
              <w:rPr>
                <w:rFonts w:ascii="Arial" w:hAnsi="Arial" w:cs="Arial"/>
                <w:color w:val="000000"/>
              </w:rPr>
            </w:pPr>
          </w:p>
        </w:tc>
        <w:tc>
          <w:tcPr>
            <w:tcW w:w="3060" w:type="dxa"/>
            <w:tcBorders>
              <w:top w:val="nil"/>
              <w:left w:val="nil"/>
              <w:bottom w:val="nil"/>
              <w:right w:val="nil"/>
            </w:tcBorders>
            <w:shd w:val="clear" w:color="auto" w:fill="auto"/>
            <w:noWrap/>
            <w:vAlign w:val="bottom"/>
            <w:hideMark/>
          </w:tcPr>
          <w:p w14:paraId="5C085CC3" w14:textId="77777777" w:rsidR="00C67D1B" w:rsidRPr="00C67D1B" w:rsidRDefault="00C67D1B" w:rsidP="0048557C">
            <w:pPr>
              <w:jc w:val="center"/>
              <w:rPr>
                <w:rFonts w:ascii="Arial" w:hAnsi="Arial" w:cs="Arial"/>
                <w:color w:val="000000"/>
              </w:rPr>
            </w:pPr>
            <w:r w:rsidRPr="00C67D1B">
              <w:rPr>
                <w:rFonts w:ascii="Arial" w:hAnsi="Arial" w:cs="Arial"/>
                <w:color w:val="000000"/>
              </w:rPr>
              <w:t>Quinzenalmente</w:t>
            </w:r>
          </w:p>
        </w:tc>
        <w:tc>
          <w:tcPr>
            <w:tcW w:w="1120" w:type="dxa"/>
            <w:tcBorders>
              <w:top w:val="nil"/>
              <w:left w:val="nil"/>
              <w:bottom w:val="nil"/>
              <w:right w:val="nil"/>
            </w:tcBorders>
            <w:shd w:val="clear" w:color="auto" w:fill="auto"/>
            <w:noWrap/>
            <w:vAlign w:val="bottom"/>
            <w:hideMark/>
          </w:tcPr>
          <w:p w14:paraId="47DB8C8A" w14:textId="77777777" w:rsidR="00C67D1B" w:rsidRPr="00C67D1B" w:rsidRDefault="00C67D1B" w:rsidP="0048557C">
            <w:pPr>
              <w:jc w:val="center"/>
              <w:rPr>
                <w:rFonts w:ascii="Arial" w:hAnsi="Arial" w:cs="Arial"/>
                <w:color w:val="000000"/>
              </w:rPr>
            </w:pPr>
            <w:r w:rsidRPr="00C67D1B">
              <w:rPr>
                <w:rFonts w:ascii="Arial" w:hAnsi="Arial" w:cs="Arial"/>
                <w:color w:val="000000"/>
              </w:rPr>
              <w:t>9</w:t>
            </w:r>
          </w:p>
        </w:tc>
        <w:tc>
          <w:tcPr>
            <w:tcW w:w="1220" w:type="dxa"/>
            <w:tcBorders>
              <w:top w:val="nil"/>
              <w:left w:val="nil"/>
              <w:bottom w:val="nil"/>
              <w:right w:val="nil"/>
            </w:tcBorders>
            <w:shd w:val="clear" w:color="auto" w:fill="auto"/>
            <w:noWrap/>
            <w:vAlign w:val="bottom"/>
            <w:hideMark/>
          </w:tcPr>
          <w:p w14:paraId="4CAB72F5" w14:textId="77777777" w:rsidR="00C67D1B" w:rsidRPr="00C67D1B" w:rsidRDefault="00C67D1B" w:rsidP="0048557C">
            <w:pPr>
              <w:jc w:val="center"/>
              <w:rPr>
                <w:rFonts w:ascii="Arial" w:hAnsi="Arial" w:cs="Arial"/>
                <w:color w:val="000000"/>
              </w:rPr>
            </w:pPr>
            <w:r w:rsidRPr="00C67D1B">
              <w:rPr>
                <w:rFonts w:ascii="Arial" w:hAnsi="Arial" w:cs="Arial"/>
                <w:color w:val="000000"/>
              </w:rPr>
              <w:t>42,86%</w:t>
            </w:r>
          </w:p>
        </w:tc>
      </w:tr>
      <w:tr w:rsidR="00C67D1B" w:rsidRPr="00C67D1B" w14:paraId="6E5D3A73" w14:textId="77777777" w:rsidTr="00C67D1B">
        <w:trPr>
          <w:trHeight w:val="315"/>
        </w:trPr>
        <w:tc>
          <w:tcPr>
            <w:tcW w:w="2560" w:type="dxa"/>
            <w:tcBorders>
              <w:top w:val="nil"/>
              <w:left w:val="nil"/>
              <w:bottom w:val="single" w:sz="4" w:space="0" w:color="auto"/>
              <w:right w:val="nil"/>
            </w:tcBorders>
            <w:shd w:val="clear" w:color="auto" w:fill="auto"/>
            <w:noWrap/>
            <w:vAlign w:val="bottom"/>
            <w:hideMark/>
          </w:tcPr>
          <w:p w14:paraId="2BFE9A83" w14:textId="77777777" w:rsidR="00C67D1B" w:rsidRPr="00C67D1B" w:rsidRDefault="00C67D1B" w:rsidP="0048557C">
            <w:pPr>
              <w:jc w:val="center"/>
              <w:rPr>
                <w:rFonts w:ascii="Arial" w:hAnsi="Arial" w:cs="Arial"/>
                <w:color w:val="000000"/>
              </w:rPr>
            </w:pPr>
          </w:p>
        </w:tc>
        <w:tc>
          <w:tcPr>
            <w:tcW w:w="3060" w:type="dxa"/>
            <w:tcBorders>
              <w:top w:val="nil"/>
              <w:left w:val="nil"/>
              <w:bottom w:val="single" w:sz="4" w:space="0" w:color="auto"/>
              <w:right w:val="nil"/>
            </w:tcBorders>
            <w:shd w:val="clear" w:color="auto" w:fill="auto"/>
            <w:noWrap/>
            <w:vAlign w:val="bottom"/>
            <w:hideMark/>
          </w:tcPr>
          <w:p w14:paraId="617A6004" w14:textId="77777777" w:rsidR="00C67D1B" w:rsidRPr="00C67D1B" w:rsidRDefault="00C67D1B" w:rsidP="0048557C">
            <w:pPr>
              <w:jc w:val="center"/>
              <w:rPr>
                <w:rFonts w:ascii="Arial" w:hAnsi="Arial" w:cs="Arial"/>
                <w:color w:val="000000"/>
              </w:rPr>
            </w:pPr>
            <w:r w:rsidRPr="00C67D1B">
              <w:rPr>
                <w:rFonts w:ascii="Arial" w:hAnsi="Arial" w:cs="Arial"/>
                <w:color w:val="000000"/>
              </w:rPr>
              <w:t>Mensalmente</w:t>
            </w:r>
          </w:p>
        </w:tc>
        <w:tc>
          <w:tcPr>
            <w:tcW w:w="1120" w:type="dxa"/>
            <w:tcBorders>
              <w:top w:val="nil"/>
              <w:left w:val="nil"/>
              <w:bottom w:val="single" w:sz="4" w:space="0" w:color="auto"/>
              <w:right w:val="nil"/>
            </w:tcBorders>
            <w:shd w:val="clear" w:color="auto" w:fill="auto"/>
            <w:noWrap/>
            <w:vAlign w:val="bottom"/>
            <w:hideMark/>
          </w:tcPr>
          <w:p w14:paraId="2EC25DC9" w14:textId="77777777" w:rsidR="00C67D1B" w:rsidRPr="00C67D1B" w:rsidRDefault="00C67D1B" w:rsidP="0048557C">
            <w:pPr>
              <w:jc w:val="center"/>
              <w:rPr>
                <w:rFonts w:ascii="Arial" w:hAnsi="Arial" w:cs="Arial"/>
                <w:color w:val="000000"/>
              </w:rPr>
            </w:pPr>
            <w:r w:rsidRPr="00C67D1B">
              <w:rPr>
                <w:rFonts w:ascii="Arial" w:hAnsi="Arial" w:cs="Arial"/>
                <w:color w:val="000000"/>
              </w:rPr>
              <w:t>8</w:t>
            </w:r>
          </w:p>
        </w:tc>
        <w:tc>
          <w:tcPr>
            <w:tcW w:w="1220" w:type="dxa"/>
            <w:tcBorders>
              <w:top w:val="nil"/>
              <w:left w:val="nil"/>
              <w:bottom w:val="single" w:sz="4" w:space="0" w:color="auto"/>
              <w:right w:val="nil"/>
            </w:tcBorders>
            <w:shd w:val="clear" w:color="auto" w:fill="auto"/>
            <w:noWrap/>
            <w:vAlign w:val="bottom"/>
            <w:hideMark/>
          </w:tcPr>
          <w:p w14:paraId="7194A3CF" w14:textId="77777777" w:rsidR="00C67D1B" w:rsidRPr="00C67D1B" w:rsidRDefault="00C67D1B" w:rsidP="0048557C">
            <w:pPr>
              <w:jc w:val="center"/>
              <w:rPr>
                <w:rFonts w:ascii="Arial" w:hAnsi="Arial" w:cs="Arial"/>
                <w:color w:val="000000"/>
              </w:rPr>
            </w:pPr>
            <w:r w:rsidRPr="00C67D1B">
              <w:rPr>
                <w:rFonts w:ascii="Arial" w:hAnsi="Arial" w:cs="Arial"/>
                <w:color w:val="000000"/>
              </w:rPr>
              <w:t>38,10%</w:t>
            </w:r>
          </w:p>
        </w:tc>
      </w:tr>
      <w:tr w:rsidR="00C67D1B" w:rsidRPr="00C67D1B" w14:paraId="6694E05D" w14:textId="77777777" w:rsidTr="00C67D1B">
        <w:trPr>
          <w:trHeight w:val="315"/>
        </w:trPr>
        <w:tc>
          <w:tcPr>
            <w:tcW w:w="2560" w:type="dxa"/>
            <w:tcBorders>
              <w:top w:val="nil"/>
              <w:left w:val="nil"/>
              <w:bottom w:val="nil"/>
              <w:right w:val="nil"/>
            </w:tcBorders>
            <w:shd w:val="clear" w:color="auto" w:fill="auto"/>
            <w:noWrap/>
            <w:vAlign w:val="bottom"/>
            <w:hideMark/>
          </w:tcPr>
          <w:p w14:paraId="09985088" w14:textId="77777777" w:rsidR="00C67D1B" w:rsidRPr="00C67D1B" w:rsidRDefault="00C67D1B" w:rsidP="0048557C">
            <w:pPr>
              <w:jc w:val="center"/>
              <w:rPr>
                <w:rFonts w:ascii="Arial" w:hAnsi="Arial" w:cs="Arial"/>
                <w:color w:val="000000"/>
              </w:rPr>
            </w:pPr>
          </w:p>
        </w:tc>
        <w:tc>
          <w:tcPr>
            <w:tcW w:w="3060" w:type="dxa"/>
            <w:tcBorders>
              <w:top w:val="nil"/>
              <w:left w:val="nil"/>
              <w:bottom w:val="nil"/>
              <w:right w:val="nil"/>
            </w:tcBorders>
            <w:shd w:val="clear" w:color="auto" w:fill="auto"/>
            <w:noWrap/>
            <w:vAlign w:val="bottom"/>
            <w:hideMark/>
          </w:tcPr>
          <w:p w14:paraId="33562389" w14:textId="77777777" w:rsidR="00C67D1B" w:rsidRPr="00C67D1B" w:rsidRDefault="00C67D1B" w:rsidP="0048557C">
            <w:pPr>
              <w:jc w:val="center"/>
              <w:rPr>
                <w:rFonts w:ascii="Arial" w:hAnsi="Arial" w:cs="Arial"/>
                <w:color w:val="000000"/>
              </w:rPr>
            </w:pPr>
            <w:r w:rsidRPr="00C67D1B">
              <w:rPr>
                <w:rFonts w:ascii="Arial" w:hAnsi="Arial" w:cs="Arial"/>
                <w:color w:val="000000"/>
              </w:rPr>
              <w:t>1x/semana</w:t>
            </w:r>
          </w:p>
        </w:tc>
        <w:tc>
          <w:tcPr>
            <w:tcW w:w="1120" w:type="dxa"/>
            <w:tcBorders>
              <w:top w:val="nil"/>
              <w:left w:val="nil"/>
              <w:bottom w:val="nil"/>
              <w:right w:val="nil"/>
            </w:tcBorders>
            <w:shd w:val="clear" w:color="auto" w:fill="auto"/>
            <w:noWrap/>
            <w:vAlign w:val="bottom"/>
            <w:hideMark/>
          </w:tcPr>
          <w:p w14:paraId="0A9E061B" w14:textId="77777777" w:rsidR="00C67D1B" w:rsidRPr="00C67D1B" w:rsidRDefault="00C67D1B" w:rsidP="0048557C">
            <w:pPr>
              <w:jc w:val="center"/>
              <w:rPr>
                <w:rFonts w:ascii="Arial" w:hAnsi="Arial" w:cs="Arial"/>
                <w:color w:val="000000"/>
              </w:rPr>
            </w:pPr>
            <w:r w:rsidRPr="00C67D1B">
              <w:rPr>
                <w:rFonts w:ascii="Arial" w:hAnsi="Arial" w:cs="Arial"/>
                <w:color w:val="000000"/>
              </w:rPr>
              <w:t>1</w:t>
            </w:r>
          </w:p>
        </w:tc>
        <w:tc>
          <w:tcPr>
            <w:tcW w:w="1220" w:type="dxa"/>
            <w:tcBorders>
              <w:top w:val="nil"/>
              <w:left w:val="nil"/>
              <w:bottom w:val="nil"/>
              <w:right w:val="nil"/>
            </w:tcBorders>
            <w:shd w:val="clear" w:color="auto" w:fill="auto"/>
            <w:noWrap/>
            <w:vAlign w:val="bottom"/>
            <w:hideMark/>
          </w:tcPr>
          <w:p w14:paraId="6B5CEA49" w14:textId="77777777" w:rsidR="00C67D1B" w:rsidRPr="00C67D1B" w:rsidRDefault="00C67D1B" w:rsidP="0048557C">
            <w:pPr>
              <w:jc w:val="center"/>
              <w:rPr>
                <w:rFonts w:ascii="Arial" w:hAnsi="Arial" w:cs="Arial"/>
                <w:color w:val="000000"/>
              </w:rPr>
            </w:pPr>
            <w:r w:rsidRPr="00C67D1B">
              <w:rPr>
                <w:rFonts w:ascii="Arial" w:hAnsi="Arial" w:cs="Arial"/>
                <w:color w:val="000000"/>
              </w:rPr>
              <w:t>4%</w:t>
            </w:r>
          </w:p>
        </w:tc>
      </w:tr>
      <w:tr w:rsidR="00C67D1B" w:rsidRPr="00C67D1B" w14:paraId="4A2F00B7" w14:textId="77777777" w:rsidTr="00C67D1B">
        <w:trPr>
          <w:trHeight w:val="315"/>
        </w:trPr>
        <w:tc>
          <w:tcPr>
            <w:tcW w:w="2560" w:type="dxa"/>
            <w:tcBorders>
              <w:top w:val="nil"/>
              <w:left w:val="nil"/>
              <w:bottom w:val="nil"/>
              <w:right w:val="nil"/>
            </w:tcBorders>
            <w:shd w:val="clear" w:color="auto" w:fill="auto"/>
            <w:noWrap/>
            <w:vAlign w:val="bottom"/>
            <w:hideMark/>
          </w:tcPr>
          <w:p w14:paraId="787034B6" w14:textId="77777777" w:rsidR="00C67D1B" w:rsidRPr="00C67D1B" w:rsidRDefault="00C67D1B" w:rsidP="0048557C">
            <w:pPr>
              <w:jc w:val="center"/>
              <w:rPr>
                <w:rFonts w:ascii="Arial" w:hAnsi="Arial" w:cs="Arial"/>
                <w:color w:val="000000"/>
              </w:rPr>
            </w:pPr>
          </w:p>
        </w:tc>
        <w:tc>
          <w:tcPr>
            <w:tcW w:w="3060" w:type="dxa"/>
            <w:tcBorders>
              <w:top w:val="nil"/>
              <w:left w:val="nil"/>
              <w:bottom w:val="nil"/>
              <w:right w:val="nil"/>
            </w:tcBorders>
            <w:shd w:val="clear" w:color="auto" w:fill="auto"/>
            <w:noWrap/>
            <w:vAlign w:val="bottom"/>
            <w:hideMark/>
          </w:tcPr>
          <w:p w14:paraId="03A31DA9" w14:textId="77777777" w:rsidR="00C67D1B" w:rsidRPr="00C67D1B" w:rsidRDefault="00C67D1B" w:rsidP="0048557C">
            <w:pPr>
              <w:jc w:val="center"/>
              <w:rPr>
                <w:rFonts w:ascii="Arial" w:hAnsi="Arial" w:cs="Arial"/>
                <w:color w:val="000000"/>
              </w:rPr>
            </w:pPr>
            <w:r w:rsidRPr="00C67D1B">
              <w:rPr>
                <w:rFonts w:ascii="Arial" w:hAnsi="Arial" w:cs="Arial"/>
                <w:color w:val="000000"/>
              </w:rPr>
              <w:t>3x/semana</w:t>
            </w:r>
          </w:p>
        </w:tc>
        <w:tc>
          <w:tcPr>
            <w:tcW w:w="1120" w:type="dxa"/>
            <w:tcBorders>
              <w:top w:val="nil"/>
              <w:left w:val="nil"/>
              <w:bottom w:val="nil"/>
              <w:right w:val="nil"/>
            </w:tcBorders>
            <w:shd w:val="clear" w:color="auto" w:fill="auto"/>
            <w:noWrap/>
            <w:vAlign w:val="bottom"/>
            <w:hideMark/>
          </w:tcPr>
          <w:p w14:paraId="23B59378" w14:textId="77777777" w:rsidR="00C67D1B" w:rsidRPr="00C67D1B" w:rsidRDefault="00C67D1B" w:rsidP="0048557C">
            <w:pPr>
              <w:jc w:val="center"/>
              <w:rPr>
                <w:rFonts w:ascii="Arial" w:hAnsi="Arial" w:cs="Arial"/>
                <w:color w:val="000000"/>
              </w:rPr>
            </w:pPr>
            <w:r w:rsidRPr="00C67D1B">
              <w:rPr>
                <w:rFonts w:ascii="Arial" w:hAnsi="Arial" w:cs="Arial"/>
                <w:color w:val="000000"/>
              </w:rPr>
              <w:t>1</w:t>
            </w:r>
          </w:p>
        </w:tc>
        <w:tc>
          <w:tcPr>
            <w:tcW w:w="1220" w:type="dxa"/>
            <w:tcBorders>
              <w:top w:val="nil"/>
              <w:left w:val="nil"/>
              <w:bottom w:val="nil"/>
              <w:right w:val="nil"/>
            </w:tcBorders>
            <w:shd w:val="clear" w:color="auto" w:fill="auto"/>
            <w:noWrap/>
            <w:vAlign w:val="bottom"/>
            <w:hideMark/>
          </w:tcPr>
          <w:p w14:paraId="07E7297B" w14:textId="77777777" w:rsidR="00C67D1B" w:rsidRPr="00C67D1B" w:rsidRDefault="00C67D1B" w:rsidP="0048557C">
            <w:pPr>
              <w:jc w:val="center"/>
              <w:rPr>
                <w:rFonts w:ascii="Arial" w:hAnsi="Arial" w:cs="Arial"/>
                <w:color w:val="000000"/>
              </w:rPr>
            </w:pPr>
            <w:r w:rsidRPr="00C67D1B">
              <w:rPr>
                <w:rFonts w:ascii="Arial" w:hAnsi="Arial" w:cs="Arial"/>
                <w:color w:val="000000"/>
              </w:rPr>
              <w:t>4%</w:t>
            </w:r>
          </w:p>
        </w:tc>
      </w:tr>
      <w:tr w:rsidR="00C67D1B" w:rsidRPr="00C67D1B" w14:paraId="08AB3803" w14:textId="77777777" w:rsidTr="00C67D1B">
        <w:trPr>
          <w:trHeight w:val="315"/>
        </w:trPr>
        <w:tc>
          <w:tcPr>
            <w:tcW w:w="2560" w:type="dxa"/>
            <w:tcBorders>
              <w:top w:val="nil"/>
              <w:left w:val="nil"/>
              <w:bottom w:val="nil"/>
              <w:right w:val="nil"/>
            </w:tcBorders>
            <w:shd w:val="clear" w:color="auto" w:fill="auto"/>
            <w:noWrap/>
            <w:vAlign w:val="bottom"/>
            <w:hideMark/>
          </w:tcPr>
          <w:p w14:paraId="083B4CB1" w14:textId="77777777" w:rsidR="00C67D1B" w:rsidRPr="00C67D1B" w:rsidRDefault="00C67D1B" w:rsidP="0048557C">
            <w:pPr>
              <w:jc w:val="center"/>
              <w:rPr>
                <w:rFonts w:ascii="Arial" w:hAnsi="Arial" w:cs="Arial"/>
                <w:color w:val="000000"/>
              </w:rPr>
            </w:pPr>
            <w:r w:rsidRPr="00C67D1B">
              <w:rPr>
                <w:rFonts w:ascii="Arial" w:hAnsi="Arial" w:cs="Arial"/>
                <w:color w:val="000000"/>
              </w:rPr>
              <w:t>Frutas e Verduras</w:t>
            </w:r>
          </w:p>
        </w:tc>
        <w:tc>
          <w:tcPr>
            <w:tcW w:w="3060" w:type="dxa"/>
            <w:tcBorders>
              <w:top w:val="nil"/>
              <w:left w:val="nil"/>
              <w:bottom w:val="nil"/>
              <w:right w:val="nil"/>
            </w:tcBorders>
            <w:shd w:val="clear" w:color="auto" w:fill="auto"/>
            <w:noWrap/>
            <w:vAlign w:val="bottom"/>
            <w:hideMark/>
          </w:tcPr>
          <w:p w14:paraId="65F9DE77" w14:textId="77777777" w:rsidR="00C67D1B" w:rsidRPr="00C67D1B" w:rsidRDefault="00C67D1B" w:rsidP="0048557C">
            <w:pPr>
              <w:jc w:val="center"/>
              <w:rPr>
                <w:rFonts w:ascii="Arial" w:hAnsi="Arial" w:cs="Arial"/>
                <w:color w:val="000000"/>
              </w:rPr>
            </w:pPr>
            <w:r w:rsidRPr="00C67D1B">
              <w:rPr>
                <w:rFonts w:ascii="Arial" w:hAnsi="Arial" w:cs="Arial"/>
                <w:color w:val="000000"/>
              </w:rPr>
              <w:t>4x/semana</w:t>
            </w:r>
          </w:p>
        </w:tc>
        <w:tc>
          <w:tcPr>
            <w:tcW w:w="1120" w:type="dxa"/>
            <w:tcBorders>
              <w:top w:val="nil"/>
              <w:left w:val="nil"/>
              <w:bottom w:val="nil"/>
              <w:right w:val="nil"/>
            </w:tcBorders>
            <w:shd w:val="clear" w:color="auto" w:fill="auto"/>
            <w:noWrap/>
            <w:vAlign w:val="bottom"/>
            <w:hideMark/>
          </w:tcPr>
          <w:p w14:paraId="3DD875F7" w14:textId="77777777" w:rsidR="00C67D1B" w:rsidRPr="00C67D1B" w:rsidRDefault="00C67D1B" w:rsidP="0048557C">
            <w:pPr>
              <w:jc w:val="center"/>
              <w:rPr>
                <w:rFonts w:ascii="Arial" w:hAnsi="Arial" w:cs="Arial"/>
                <w:color w:val="000000"/>
              </w:rPr>
            </w:pPr>
            <w:r w:rsidRPr="00C67D1B">
              <w:rPr>
                <w:rFonts w:ascii="Arial" w:hAnsi="Arial" w:cs="Arial"/>
                <w:color w:val="000000"/>
              </w:rPr>
              <w:t>3</w:t>
            </w:r>
          </w:p>
        </w:tc>
        <w:tc>
          <w:tcPr>
            <w:tcW w:w="1220" w:type="dxa"/>
            <w:tcBorders>
              <w:top w:val="nil"/>
              <w:left w:val="nil"/>
              <w:bottom w:val="nil"/>
              <w:right w:val="nil"/>
            </w:tcBorders>
            <w:shd w:val="clear" w:color="auto" w:fill="auto"/>
            <w:noWrap/>
            <w:vAlign w:val="bottom"/>
            <w:hideMark/>
          </w:tcPr>
          <w:p w14:paraId="34324C70" w14:textId="77777777" w:rsidR="00C67D1B" w:rsidRPr="00C67D1B" w:rsidRDefault="00C67D1B" w:rsidP="0048557C">
            <w:pPr>
              <w:jc w:val="center"/>
              <w:rPr>
                <w:rFonts w:ascii="Arial" w:hAnsi="Arial" w:cs="Arial"/>
                <w:color w:val="000000"/>
              </w:rPr>
            </w:pPr>
            <w:r w:rsidRPr="00C67D1B">
              <w:rPr>
                <w:rFonts w:ascii="Arial" w:hAnsi="Arial" w:cs="Arial"/>
                <w:color w:val="000000"/>
              </w:rPr>
              <w:t>12%</w:t>
            </w:r>
          </w:p>
        </w:tc>
      </w:tr>
      <w:tr w:rsidR="00C67D1B" w:rsidRPr="00C67D1B" w14:paraId="51D13F20" w14:textId="77777777" w:rsidTr="00C67D1B">
        <w:trPr>
          <w:trHeight w:val="315"/>
        </w:trPr>
        <w:tc>
          <w:tcPr>
            <w:tcW w:w="2560" w:type="dxa"/>
            <w:tcBorders>
              <w:top w:val="nil"/>
              <w:left w:val="nil"/>
              <w:bottom w:val="nil"/>
              <w:right w:val="nil"/>
            </w:tcBorders>
            <w:shd w:val="clear" w:color="auto" w:fill="auto"/>
            <w:noWrap/>
            <w:vAlign w:val="bottom"/>
            <w:hideMark/>
          </w:tcPr>
          <w:p w14:paraId="2B907DF8" w14:textId="77777777" w:rsidR="00C67D1B" w:rsidRPr="00C67D1B" w:rsidRDefault="00C67D1B" w:rsidP="0048557C">
            <w:pPr>
              <w:jc w:val="center"/>
              <w:rPr>
                <w:rFonts w:ascii="Arial" w:hAnsi="Arial" w:cs="Arial"/>
                <w:color w:val="000000"/>
              </w:rPr>
            </w:pPr>
          </w:p>
        </w:tc>
        <w:tc>
          <w:tcPr>
            <w:tcW w:w="3060" w:type="dxa"/>
            <w:tcBorders>
              <w:top w:val="nil"/>
              <w:left w:val="nil"/>
              <w:bottom w:val="nil"/>
              <w:right w:val="nil"/>
            </w:tcBorders>
            <w:shd w:val="clear" w:color="auto" w:fill="auto"/>
            <w:noWrap/>
            <w:vAlign w:val="bottom"/>
            <w:hideMark/>
          </w:tcPr>
          <w:p w14:paraId="613D5361" w14:textId="77777777" w:rsidR="00C67D1B" w:rsidRPr="00C67D1B" w:rsidRDefault="00C67D1B" w:rsidP="0048557C">
            <w:pPr>
              <w:jc w:val="center"/>
              <w:rPr>
                <w:rFonts w:ascii="Arial" w:hAnsi="Arial" w:cs="Arial"/>
                <w:color w:val="000000"/>
              </w:rPr>
            </w:pPr>
            <w:r w:rsidRPr="00C67D1B">
              <w:rPr>
                <w:rFonts w:ascii="Arial" w:hAnsi="Arial" w:cs="Arial"/>
                <w:color w:val="000000"/>
              </w:rPr>
              <w:t>5x/semana</w:t>
            </w:r>
          </w:p>
        </w:tc>
        <w:tc>
          <w:tcPr>
            <w:tcW w:w="1120" w:type="dxa"/>
            <w:tcBorders>
              <w:top w:val="nil"/>
              <w:left w:val="nil"/>
              <w:bottom w:val="nil"/>
              <w:right w:val="nil"/>
            </w:tcBorders>
            <w:shd w:val="clear" w:color="auto" w:fill="auto"/>
            <w:noWrap/>
            <w:vAlign w:val="bottom"/>
            <w:hideMark/>
          </w:tcPr>
          <w:p w14:paraId="08B4AA9A" w14:textId="77777777" w:rsidR="00C67D1B" w:rsidRPr="00C67D1B" w:rsidRDefault="00C67D1B" w:rsidP="0048557C">
            <w:pPr>
              <w:jc w:val="center"/>
              <w:rPr>
                <w:rFonts w:ascii="Arial" w:hAnsi="Arial" w:cs="Arial"/>
                <w:color w:val="000000"/>
              </w:rPr>
            </w:pPr>
            <w:r w:rsidRPr="00C67D1B">
              <w:rPr>
                <w:rFonts w:ascii="Arial" w:hAnsi="Arial" w:cs="Arial"/>
                <w:color w:val="000000"/>
              </w:rPr>
              <w:t>4</w:t>
            </w:r>
          </w:p>
        </w:tc>
        <w:tc>
          <w:tcPr>
            <w:tcW w:w="1220" w:type="dxa"/>
            <w:tcBorders>
              <w:top w:val="nil"/>
              <w:left w:val="nil"/>
              <w:bottom w:val="nil"/>
              <w:right w:val="nil"/>
            </w:tcBorders>
            <w:shd w:val="clear" w:color="auto" w:fill="auto"/>
            <w:noWrap/>
            <w:vAlign w:val="bottom"/>
            <w:hideMark/>
          </w:tcPr>
          <w:p w14:paraId="16017AD0" w14:textId="77777777" w:rsidR="00C67D1B" w:rsidRPr="00C67D1B" w:rsidRDefault="00C67D1B" w:rsidP="0048557C">
            <w:pPr>
              <w:jc w:val="center"/>
              <w:rPr>
                <w:rFonts w:ascii="Arial" w:hAnsi="Arial" w:cs="Arial"/>
                <w:color w:val="000000"/>
              </w:rPr>
            </w:pPr>
            <w:r w:rsidRPr="00C67D1B">
              <w:rPr>
                <w:rFonts w:ascii="Arial" w:hAnsi="Arial" w:cs="Arial"/>
                <w:color w:val="000000"/>
              </w:rPr>
              <w:t>16%</w:t>
            </w:r>
          </w:p>
        </w:tc>
      </w:tr>
      <w:tr w:rsidR="00C67D1B" w:rsidRPr="00C67D1B" w14:paraId="45EED5AC" w14:textId="77777777" w:rsidTr="00C67D1B">
        <w:trPr>
          <w:trHeight w:val="315"/>
        </w:trPr>
        <w:tc>
          <w:tcPr>
            <w:tcW w:w="2560" w:type="dxa"/>
            <w:tcBorders>
              <w:top w:val="nil"/>
              <w:left w:val="nil"/>
              <w:bottom w:val="single" w:sz="4" w:space="0" w:color="auto"/>
              <w:right w:val="nil"/>
            </w:tcBorders>
            <w:shd w:val="clear" w:color="auto" w:fill="auto"/>
            <w:noWrap/>
            <w:vAlign w:val="bottom"/>
            <w:hideMark/>
          </w:tcPr>
          <w:p w14:paraId="636F85FD" w14:textId="77777777" w:rsidR="00C67D1B" w:rsidRPr="00C67D1B" w:rsidRDefault="00C67D1B" w:rsidP="0048557C">
            <w:pPr>
              <w:jc w:val="center"/>
              <w:rPr>
                <w:rFonts w:ascii="Arial" w:hAnsi="Arial" w:cs="Arial"/>
                <w:color w:val="000000"/>
              </w:rPr>
            </w:pPr>
          </w:p>
        </w:tc>
        <w:tc>
          <w:tcPr>
            <w:tcW w:w="3060" w:type="dxa"/>
            <w:tcBorders>
              <w:top w:val="nil"/>
              <w:left w:val="nil"/>
              <w:bottom w:val="single" w:sz="4" w:space="0" w:color="auto"/>
              <w:right w:val="nil"/>
            </w:tcBorders>
            <w:shd w:val="clear" w:color="auto" w:fill="auto"/>
            <w:noWrap/>
            <w:vAlign w:val="bottom"/>
            <w:hideMark/>
          </w:tcPr>
          <w:p w14:paraId="4874332B" w14:textId="77777777" w:rsidR="00C67D1B" w:rsidRPr="00C67D1B" w:rsidRDefault="00C67D1B" w:rsidP="0048557C">
            <w:pPr>
              <w:jc w:val="center"/>
              <w:rPr>
                <w:rFonts w:ascii="Arial" w:hAnsi="Arial" w:cs="Arial"/>
                <w:color w:val="000000"/>
              </w:rPr>
            </w:pPr>
            <w:r w:rsidRPr="00C67D1B">
              <w:rPr>
                <w:rFonts w:ascii="Arial" w:hAnsi="Arial" w:cs="Arial"/>
                <w:color w:val="000000"/>
              </w:rPr>
              <w:t>&gt; 5x/semana</w:t>
            </w:r>
          </w:p>
        </w:tc>
        <w:tc>
          <w:tcPr>
            <w:tcW w:w="1120" w:type="dxa"/>
            <w:tcBorders>
              <w:top w:val="nil"/>
              <w:left w:val="nil"/>
              <w:bottom w:val="single" w:sz="4" w:space="0" w:color="auto"/>
              <w:right w:val="nil"/>
            </w:tcBorders>
            <w:shd w:val="clear" w:color="auto" w:fill="auto"/>
            <w:noWrap/>
            <w:vAlign w:val="bottom"/>
            <w:hideMark/>
          </w:tcPr>
          <w:p w14:paraId="2CDBE6EB" w14:textId="77777777" w:rsidR="00C67D1B" w:rsidRPr="00C67D1B" w:rsidRDefault="00C67D1B" w:rsidP="0048557C">
            <w:pPr>
              <w:jc w:val="center"/>
              <w:rPr>
                <w:rFonts w:ascii="Arial" w:hAnsi="Arial" w:cs="Arial"/>
                <w:color w:val="000000"/>
              </w:rPr>
            </w:pPr>
            <w:r w:rsidRPr="00C67D1B">
              <w:rPr>
                <w:rFonts w:ascii="Arial" w:hAnsi="Arial" w:cs="Arial"/>
                <w:color w:val="000000"/>
              </w:rPr>
              <w:t>16</w:t>
            </w:r>
          </w:p>
        </w:tc>
        <w:tc>
          <w:tcPr>
            <w:tcW w:w="1220" w:type="dxa"/>
            <w:tcBorders>
              <w:top w:val="nil"/>
              <w:left w:val="nil"/>
              <w:bottom w:val="single" w:sz="4" w:space="0" w:color="auto"/>
              <w:right w:val="nil"/>
            </w:tcBorders>
            <w:shd w:val="clear" w:color="auto" w:fill="auto"/>
            <w:noWrap/>
            <w:vAlign w:val="bottom"/>
            <w:hideMark/>
          </w:tcPr>
          <w:p w14:paraId="0B36873D" w14:textId="77777777" w:rsidR="00C67D1B" w:rsidRPr="00C67D1B" w:rsidRDefault="00C67D1B" w:rsidP="0048557C">
            <w:pPr>
              <w:jc w:val="center"/>
              <w:rPr>
                <w:rFonts w:ascii="Arial" w:hAnsi="Arial" w:cs="Arial"/>
                <w:color w:val="000000"/>
              </w:rPr>
            </w:pPr>
            <w:r w:rsidRPr="00C67D1B">
              <w:rPr>
                <w:rFonts w:ascii="Arial" w:hAnsi="Arial" w:cs="Arial"/>
                <w:color w:val="000000"/>
              </w:rPr>
              <w:t>64%</w:t>
            </w:r>
          </w:p>
        </w:tc>
      </w:tr>
    </w:tbl>
    <w:p w14:paraId="76880F42" w14:textId="1454DDC8" w:rsidR="0037235F" w:rsidRPr="0037235F" w:rsidRDefault="0037235F" w:rsidP="0048557C">
      <w:pPr>
        <w:autoSpaceDE w:val="0"/>
        <w:autoSpaceDN w:val="0"/>
        <w:adjustRightInd w:val="0"/>
        <w:spacing w:line="360" w:lineRule="auto"/>
        <w:jc w:val="center"/>
        <w:rPr>
          <w:rFonts w:ascii="Arial" w:hAnsi="Arial" w:cs="Arial"/>
          <w:sz w:val="20"/>
        </w:rPr>
      </w:pPr>
      <w:r w:rsidRPr="0037235F">
        <w:rPr>
          <w:rFonts w:ascii="Arial" w:hAnsi="Arial" w:cs="Arial"/>
          <w:sz w:val="20"/>
        </w:rPr>
        <w:t xml:space="preserve">Fonte: </w:t>
      </w:r>
      <w:r w:rsidR="00E77A5C">
        <w:rPr>
          <w:rFonts w:ascii="Arial" w:hAnsi="Arial" w:cs="Arial"/>
          <w:sz w:val="20"/>
        </w:rPr>
        <w:t>Autor</w:t>
      </w:r>
      <w:r w:rsidRPr="0037235F">
        <w:rPr>
          <w:rFonts w:ascii="Arial" w:hAnsi="Arial" w:cs="Arial"/>
          <w:sz w:val="20"/>
        </w:rPr>
        <w:t>, 2016.</w:t>
      </w:r>
    </w:p>
    <w:p w14:paraId="5CBE46C5" w14:textId="77777777" w:rsidR="0037235F" w:rsidRPr="0037235F" w:rsidRDefault="0037235F" w:rsidP="0037235F">
      <w:pPr>
        <w:autoSpaceDE w:val="0"/>
        <w:autoSpaceDN w:val="0"/>
        <w:adjustRightInd w:val="0"/>
        <w:spacing w:line="360" w:lineRule="auto"/>
        <w:jc w:val="both"/>
        <w:rPr>
          <w:rFonts w:ascii="Arial" w:eastAsiaTheme="minorHAnsi" w:hAnsi="Arial" w:cs="Arial"/>
          <w:color w:val="000000"/>
          <w:sz w:val="20"/>
          <w:lang w:eastAsia="en-US"/>
        </w:rPr>
      </w:pPr>
    </w:p>
    <w:p w14:paraId="0AADCDB5" w14:textId="77777777" w:rsidR="003E7373" w:rsidRDefault="003E7373" w:rsidP="003E7373">
      <w:pPr>
        <w:pStyle w:val="Default"/>
        <w:spacing w:line="360" w:lineRule="auto"/>
        <w:ind w:firstLine="709"/>
        <w:jc w:val="both"/>
        <w:rPr>
          <w:rFonts w:ascii="Arial" w:hAnsi="Arial" w:cs="Arial"/>
        </w:rPr>
      </w:pPr>
      <w:r w:rsidRPr="007C1887">
        <w:rPr>
          <w:rFonts w:ascii="Arial" w:hAnsi="Arial" w:cs="Arial"/>
        </w:rPr>
        <w:t xml:space="preserve">A frequência de consumo observada para refrigerantes e sucos industrializados foi de 56,25% a cada quinze dias, sendo compatível com os resultados observados por </w:t>
      </w:r>
      <w:proofErr w:type="spellStart"/>
      <w:r w:rsidRPr="007C1887">
        <w:rPr>
          <w:rFonts w:ascii="Arial" w:hAnsi="Arial" w:cs="Arial"/>
        </w:rPr>
        <w:t>Gallina</w:t>
      </w:r>
      <w:proofErr w:type="spellEnd"/>
      <w:r w:rsidRPr="007C1887">
        <w:rPr>
          <w:rFonts w:ascii="Arial" w:hAnsi="Arial" w:cs="Arial"/>
        </w:rPr>
        <w:t xml:space="preserve"> et al. (2013), ao estudarem o hábito alimentar do professor: importante elemento para a promoção da saúde no ambiente escolar, onde encontraram baixa frequência de consumo desses alimentos. Na pesquisa deste mesmo autor foi observado que em relação à ingestão hídrica, a maior parte dos entrevistados indicou um consumo inferior a recomendação, que é de 2 litros, ou seja, de seis a oito copos de água por dia (BRASIL, 2008), semelhante a este estudo onde a maioria dos entrevistados, 48% (n=12), ingeriam menos de 1 litro de água por dia.</w:t>
      </w:r>
    </w:p>
    <w:p w14:paraId="48B95FF0" w14:textId="77777777" w:rsidR="006D5D40" w:rsidRDefault="000D78E9" w:rsidP="006D5D40">
      <w:pPr>
        <w:autoSpaceDE w:val="0"/>
        <w:autoSpaceDN w:val="0"/>
        <w:adjustRightInd w:val="0"/>
        <w:spacing w:line="360" w:lineRule="auto"/>
        <w:ind w:firstLine="709"/>
        <w:jc w:val="both"/>
        <w:rPr>
          <w:rFonts w:ascii="Arial" w:eastAsiaTheme="minorHAnsi" w:hAnsi="Arial" w:cs="Arial"/>
          <w:color w:val="000000"/>
          <w:lang w:eastAsia="en-US"/>
        </w:rPr>
      </w:pPr>
      <w:r>
        <w:rPr>
          <w:rFonts w:ascii="Arial" w:eastAsiaTheme="minorHAnsi" w:hAnsi="Arial" w:cs="Arial"/>
          <w:color w:val="000000"/>
          <w:lang w:eastAsia="en-US"/>
        </w:rPr>
        <w:t>Na figura</w:t>
      </w:r>
      <w:r w:rsidR="0064763E">
        <w:rPr>
          <w:rFonts w:ascii="Arial" w:eastAsiaTheme="minorHAnsi" w:hAnsi="Arial" w:cs="Arial"/>
          <w:color w:val="000000"/>
          <w:lang w:eastAsia="en-US"/>
        </w:rPr>
        <w:t xml:space="preserve"> 4 observa-se</w:t>
      </w:r>
      <w:r w:rsidR="00F24C78">
        <w:rPr>
          <w:rFonts w:ascii="Arial" w:eastAsiaTheme="minorHAnsi" w:hAnsi="Arial" w:cs="Arial"/>
          <w:color w:val="000000"/>
          <w:lang w:eastAsia="en-US"/>
        </w:rPr>
        <w:t xml:space="preserve"> que 56% (n=14) dos professores não apresentaram sintomas </w:t>
      </w:r>
      <w:r>
        <w:rPr>
          <w:rFonts w:ascii="Arial" w:eastAsiaTheme="minorHAnsi" w:hAnsi="Arial" w:cs="Arial"/>
          <w:color w:val="000000"/>
          <w:lang w:eastAsia="en-US"/>
        </w:rPr>
        <w:t xml:space="preserve">ou seus sintomas </w:t>
      </w:r>
      <w:r w:rsidR="00661579">
        <w:rPr>
          <w:rFonts w:ascii="Arial" w:eastAsiaTheme="minorHAnsi" w:hAnsi="Arial" w:cs="Arial"/>
          <w:color w:val="000000"/>
          <w:lang w:eastAsia="en-US"/>
        </w:rPr>
        <w:t xml:space="preserve">não </w:t>
      </w:r>
      <w:r>
        <w:rPr>
          <w:rFonts w:ascii="Arial" w:eastAsiaTheme="minorHAnsi" w:hAnsi="Arial" w:cs="Arial"/>
          <w:color w:val="000000"/>
          <w:lang w:eastAsia="en-US"/>
        </w:rPr>
        <w:t xml:space="preserve">foram </w:t>
      </w:r>
      <w:r w:rsidR="00661579">
        <w:rPr>
          <w:rFonts w:ascii="Arial" w:eastAsiaTheme="minorHAnsi" w:hAnsi="Arial" w:cs="Arial"/>
          <w:color w:val="000000"/>
          <w:lang w:eastAsia="en-US"/>
        </w:rPr>
        <w:t>significativos</w:t>
      </w:r>
      <w:r>
        <w:rPr>
          <w:rFonts w:ascii="Arial" w:eastAsiaTheme="minorHAnsi" w:hAnsi="Arial" w:cs="Arial"/>
          <w:color w:val="000000"/>
          <w:lang w:eastAsia="en-US"/>
        </w:rPr>
        <w:t xml:space="preserve"> para serem classificados como uma das fases do stress, porém 44% (n=11) dos professores apresentaram sintomas </w:t>
      </w:r>
      <w:r w:rsidR="00661579">
        <w:rPr>
          <w:rFonts w:ascii="Arial" w:eastAsiaTheme="minorHAnsi" w:hAnsi="Arial" w:cs="Arial"/>
          <w:color w:val="000000"/>
          <w:lang w:eastAsia="en-US"/>
        </w:rPr>
        <w:t>expressivos</w:t>
      </w:r>
      <w:r>
        <w:rPr>
          <w:rFonts w:ascii="Arial" w:eastAsiaTheme="minorHAnsi" w:hAnsi="Arial" w:cs="Arial"/>
          <w:color w:val="000000"/>
          <w:lang w:eastAsia="en-US"/>
        </w:rPr>
        <w:t xml:space="preserve"> e foram cla</w:t>
      </w:r>
      <w:r w:rsidR="006D5D40">
        <w:rPr>
          <w:rFonts w:ascii="Arial" w:eastAsiaTheme="minorHAnsi" w:hAnsi="Arial" w:cs="Arial"/>
          <w:color w:val="000000"/>
          <w:lang w:eastAsia="en-US"/>
        </w:rPr>
        <w:t xml:space="preserve">ssificados nas fases do stress, </w:t>
      </w:r>
      <w:r w:rsidR="006D5D40" w:rsidRPr="004F202A">
        <w:rPr>
          <w:rFonts w:ascii="Arial" w:hAnsi="Arial" w:cs="Arial"/>
        </w:rPr>
        <w:t xml:space="preserve">diferente da pesquisa de </w:t>
      </w:r>
      <w:proofErr w:type="spellStart"/>
      <w:r w:rsidR="006D5D40" w:rsidRPr="004F202A">
        <w:rPr>
          <w:rFonts w:ascii="Arial" w:hAnsi="Arial" w:cs="Arial"/>
        </w:rPr>
        <w:t>Romanek</w:t>
      </w:r>
      <w:proofErr w:type="spellEnd"/>
      <w:r w:rsidR="006D5D40" w:rsidRPr="004F202A">
        <w:rPr>
          <w:rFonts w:ascii="Arial" w:hAnsi="Arial" w:cs="Arial"/>
        </w:rPr>
        <w:t xml:space="preserve"> e Rocha (2015), onde 67,5% apresentaram os sintomas de estresse contra 32,5% que não apresentaram. Porém assemelham-se por apresentar maior parte da amostra</w:t>
      </w:r>
      <w:r w:rsidR="006D5D40">
        <w:rPr>
          <w:rFonts w:ascii="Arial" w:hAnsi="Arial" w:cs="Arial"/>
        </w:rPr>
        <w:t>,</w:t>
      </w:r>
      <w:r w:rsidR="006D5D40" w:rsidRPr="004F202A">
        <w:rPr>
          <w:rFonts w:ascii="Arial" w:hAnsi="Arial" w:cs="Arial"/>
        </w:rPr>
        <w:t xml:space="preserve"> 36% deste estudo e 43,2% de </w:t>
      </w:r>
      <w:proofErr w:type="spellStart"/>
      <w:r w:rsidR="006D5D40" w:rsidRPr="004F202A">
        <w:rPr>
          <w:rFonts w:ascii="Arial" w:hAnsi="Arial" w:cs="Arial"/>
        </w:rPr>
        <w:t>Romanek</w:t>
      </w:r>
      <w:proofErr w:type="spellEnd"/>
      <w:r w:rsidR="006D5D40" w:rsidRPr="004F202A">
        <w:rPr>
          <w:rFonts w:ascii="Arial" w:hAnsi="Arial" w:cs="Arial"/>
        </w:rPr>
        <w:t xml:space="preserve"> e Rocha (2015) sinais na fase II, de resistência. </w:t>
      </w:r>
    </w:p>
    <w:p w14:paraId="0AA24319" w14:textId="77777777" w:rsidR="000D78E9" w:rsidRDefault="000D78E9" w:rsidP="000D78E9">
      <w:pPr>
        <w:autoSpaceDE w:val="0"/>
        <w:autoSpaceDN w:val="0"/>
        <w:adjustRightInd w:val="0"/>
        <w:spacing w:line="360" w:lineRule="auto"/>
        <w:ind w:firstLine="709"/>
        <w:jc w:val="both"/>
        <w:rPr>
          <w:rFonts w:ascii="Arial" w:eastAsiaTheme="minorHAnsi" w:hAnsi="Arial" w:cs="Arial"/>
          <w:color w:val="000000"/>
          <w:lang w:eastAsia="en-US"/>
        </w:rPr>
      </w:pPr>
    </w:p>
    <w:p w14:paraId="0DF4BF72" w14:textId="77777777" w:rsidR="000D78E9" w:rsidRDefault="000D78E9" w:rsidP="0048557C">
      <w:pPr>
        <w:autoSpaceDE w:val="0"/>
        <w:autoSpaceDN w:val="0"/>
        <w:adjustRightInd w:val="0"/>
        <w:spacing w:line="360" w:lineRule="auto"/>
        <w:jc w:val="center"/>
        <w:rPr>
          <w:rFonts w:ascii="Arial" w:eastAsiaTheme="minorHAnsi" w:hAnsi="Arial" w:cs="Arial"/>
          <w:color w:val="000000"/>
          <w:sz w:val="20"/>
          <w:lang w:eastAsia="en-US"/>
        </w:rPr>
      </w:pPr>
      <w:r>
        <w:rPr>
          <w:rFonts w:ascii="Arial" w:eastAsiaTheme="minorHAnsi" w:hAnsi="Arial" w:cs="Arial"/>
          <w:color w:val="000000"/>
          <w:sz w:val="20"/>
          <w:lang w:eastAsia="en-US"/>
        </w:rPr>
        <w:t>FIGURA 4</w:t>
      </w:r>
      <w:r w:rsidR="00E05A83">
        <w:rPr>
          <w:rFonts w:ascii="Arial" w:eastAsiaTheme="minorHAnsi" w:hAnsi="Arial" w:cs="Arial"/>
          <w:color w:val="000000"/>
          <w:sz w:val="20"/>
          <w:lang w:eastAsia="en-US"/>
        </w:rPr>
        <w:t xml:space="preserve"> – FASES </w:t>
      </w:r>
      <w:r w:rsidR="002D29E3">
        <w:rPr>
          <w:rFonts w:ascii="Arial" w:eastAsiaTheme="minorHAnsi" w:hAnsi="Arial" w:cs="Arial"/>
          <w:color w:val="000000"/>
          <w:sz w:val="20"/>
          <w:lang w:eastAsia="en-US"/>
        </w:rPr>
        <w:t>DO ESTRESSE</w:t>
      </w:r>
    </w:p>
    <w:p w14:paraId="01613616" w14:textId="77777777" w:rsidR="000D78E9" w:rsidRDefault="000D78E9" w:rsidP="0048557C">
      <w:pPr>
        <w:autoSpaceDE w:val="0"/>
        <w:autoSpaceDN w:val="0"/>
        <w:adjustRightInd w:val="0"/>
        <w:spacing w:line="360" w:lineRule="auto"/>
        <w:jc w:val="center"/>
        <w:rPr>
          <w:rFonts w:ascii="Arial" w:eastAsiaTheme="minorHAnsi" w:hAnsi="Arial" w:cs="Arial"/>
          <w:color w:val="000000"/>
          <w:sz w:val="20"/>
          <w:lang w:eastAsia="en-US"/>
        </w:rPr>
      </w:pPr>
      <w:r>
        <w:rPr>
          <w:noProof/>
        </w:rPr>
        <w:drawing>
          <wp:inline distT="0" distB="0" distL="0" distR="0" wp14:anchorId="12CADCE3" wp14:editId="0B88AA76">
            <wp:extent cx="3698543" cy="2483893"/>
            <wp:effectExtent l="0" t="0" r="16510" b="1206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6489EA" w14:textId="5029E7EB" w:rsidR="000D78E9" w:rsidRPr="0037235F" w:rsidRDefault="000D78E9" w:rsidP="0048557C">
      <w:pPr>
        <w:autoSpaceDE w:val="0"/>
        <w:autoSpaceDN w:val="0"/>
        <w:adjustRightInd w:val="0"/>
        <w:spacing w:line="360" w:lineRule="auto"/>
        <w:jc w:val="center"/>
        <w:rPr>
          <w:rFonts w:ascii="Arial" w:hAnsi="Arial" w:cs="Arial"/>
          <w:sz w:val="20"/>
        </w:rPr>
      </w:pPr>
      <w:r w:rsidRPr="0037235F">
        <w:rPr>
          <w:rFonts w:ascii="Arial" w:hAnsi="Arial" w:cs="Arial"/>
          <w:sz w:val="20"/>
        </w:rPr>
        <w:t xml:space="preserve">Fonte: </w:t>
      </w:r>
      <w:r w:rsidR="00E77A5C">
        <w:rPr>
          <w:rFonts w:ascii="Arial" w:hAnsi="Arial" w:cs="Arial"/>
          <w:sz w:val="20"/>
        </w:rPr>
        <w:t>Autor</w:t>
      </w:r>
      <w:r w:rsidRPr="0037235F">
        <w:rPr>
          <w:rFonts w:ascii="Arial" w:hAnsi="Arial" w:cs="Arial"/>
          <w:sz w:val="20"/>
        </w:rPr>
        <w:t>, 2016.</w:t>
      </w:r>
    </w:p>
    <w:p w14:paraId="710B9805" w14:textId="77777777" w:rsidR="00C1217B" w:rsidRDefault="00C1217B" w:rsidP="000D78E9">
      <w:pPr>
        <w:autoSpaceDE w:val="0"/>
        <w:autoSpaceDN w:val="0"/>
        <w:adjustRightInd w:val="0"/>
        <w:spacing w:line="360" w:lineRule="auto"/>
        <w:jc w:val="both"/>
        <w:rPr>
          <w:rFonts w:ascii="Arial" w:hAnsi="Arial" w:cs="Arial"/>
          <w:sz w:val="20"/>
          <w:szCs w:val="20"/>
        </w:rPr>
      </w:pPr>
    </w:p>
    <w:p w14:paraId="64D3DE21" w14:textId="77777777" w:rsidR="00C1217B" w:rsidRPr="00C1217B" w:rsidRDefault="00C1217B" w:rsidP="00C1217B">
      <w:pPr>
        <w:autoSpaceDE w:val="0"/>
        <w:autoSpaceDN w:val="0"/>
        <w:adjustRightInd w:val="0"/>
        <w:spacing w:line="360" w:lineRule="auto"/>
        <w:ind w:firstLine="709"/>
        <w:jc w:val="both"/>
        <w:rPr>
          <w:rFonts w:ascii="Arial" w:hAnsi="Arial" w:cs="Arial"/>
          <w:szCs w:val="20"/>
        </w:rPr>
      </w:pPr>
      <w:r w:rsidRPr="00C1217B">
        <w:rPr>
          <w:rFonts w:ascii="Arial" w:hAnsi="Arial" w:cs="Arial"/>
          <w:szCs w:val="20"/>
        </w:rPr>
        <w:t>A Tabela 2 demonstra os sintomas físicos e psicológicos nas fases do estresse, a fase de Alerta possui 12 sintomas físicos e 3 psicológicos, totalizando 15 sintomas. A fase de Resistência possui 10 sintomas físicos e 5 psicológicos, totalizando 15 sintomas, sabendo-se que nesta fase possuindo acima de 10 sintomas é caracterizada como a fase de Quase-Exaustão. E na última fase, a de Exaustão, possui 12 sintomas físicos e 11 psicológicos, totalizando 23 sintomas.</w:t>
      </w:r>
    </w:p>
    <w:p w14:paraId="2EFD8636" w14:textId="77777777" w:rsidR="00C1217B" w:rsidRDefault="00C1217B" w:rsidP="0048557C">
      <w:pPr>
        <w:autoSpaceDE w:val="0"/>
        <w:autoSpaceDN w:val="0"/>
        <w:adjustRightInd w:val="0"/>
        <w:spacing w:line="360" w:lineRule="auto"/>
        <w:jc w:val="center"/>
        <w:rPr>
          <w:rFonts w:ascii="Arial" w:hAnsi="Arial" w:cs="Arial"/>
          <w:sz w:val="20"/>
          <w:szCs w:val="20"/>
        </w:rPr>
      </w:pPr>
    </w:p>
    <w:p w14:paraId="4F128083" w14:textId="77777777" w:rsidR="002853CB" w:rsidRDefault="002853CB" w:rsidP="0048557C">
      <w:pPr>
        <w:autoSpaceDE w:val="0"/>
        <w:autoSpaceDN w:val="0"/>
        <w:adjustRightInd w:val="0"/>
        <w:spacing w:line="360" w:lineRule="auto"/>
        <w:jc w:val="center"/>
        <w:rPr>
          <w:rFonts w:ascii="Arial" w:hAnsi="Arial" w:cs="Arial"/>
          <w:sz w:val="20"/>
          <w:szCs w:val="20"/>
        </w:rPr>
      </w:pPr>
    </w:p>
    <w:p w14:paraId="13D8F297" w14:textId="77777777" w:rsidR="006D5D40" w:rsidRDefault="006D5D40" w:rsidP="0048557C">
      <w:pPr>
        <w:autoSpaceDE w:val="0"/>
        <w:autoSpaceDN w:val="0"/>
        <w:adjustRightInd w:val="0"/>
        <w:spacing w:line="360" w:lineRule="auto"/>
        <w:jc w:val="center"/>
        <w:rPr>
          <w:rFonts w:ascii="Arial" w:hAnsi="Arial" w:cs="Arial"/>
          <w:sz w:val="20"/>
          <w:szCs w:val="20"/>
        </w:rPr>
      </w:pPr>
    </w:p>
    <w:p w14:paraId="04DF4BE6" w14:textId="77777777" w:rsidR="00272B80" w:rsidRPr="00272B80" w:rsidRDefault="00272B80" w:rsidP="0048557C">
      <w:pPr>
        <w:autoSpaceDE w:val="0"/>
        <w:autoSpaceDN w:val="0"/>
        <w:adjustRightInd w:val="0"/>
        <w:spacing w:line="360" w:lineRule="auto"/>
        <w:jc w:val="center"/>
        <w:rPr>
          <w:rFonts w:ascii="Arial" w:eastAsiaTheme="minorHAnsi" w:hAnsi="Arial" w:cs="Arial"/>
          <w:lang w:eastAsia="en-US"/>
        </w:rPr>
      </w:pPr>
      <w:r w:rsidRPr="00272B80">
        <w:rPr>
          <w:rFonts w:ascii="Arial" w:hAnsi="Arial" w:cs="Arial"/>
          <w:sz w:val="20"/>
          <w:szCs w:val="20"/>
        </w:rPr>
        <w:t>TABELA 2 - SINTOMAS DAS FASES DO ESTRESSE</w:t>
      </w:r>
    </w:p>
    <w:tbl>
      <w:tblPr>
        <w:tblW w:w="8000" w:type="dxa"/>
        <w:tblInd w:w="55" w:type="dxa"/>
        <w:tblCellMar>
          <w:left w:w="70" w:type="dxa"/>
          <w:right w:w="70" w:type="dxa"/>
        </w:tblCellMar>
        <w:tblLook w:val="04A0" w:firstRow="1" w:lastRow="0" w:firstColumn="1" w:lastColumn="0" w:noHBand="0" w:noVBand="1"/>
      </w:tblPr>
      <w:tblGrid>
        <w:gridCol w:w="2320"/>
        <w:gridCol w:w="1340"/>
        <w:gridCol w:w="1660"/>
        <w:gridCol w:w="2680"/>
      </w:tblGrid>
      <w:tr w:rsidR="00272B80" w:rsidRPr="00272B80" w14:paraId="74E263C2" w14:textId="77777777" w:rsidTr="00272B80">
        <w:trPr>
          <w:trHeight w:val="315"/>
        </w:trPr>
        <w:tc>
          <w:tcPr>
            <w:tcW w:w="2320" w:type="dxa"/>
            <w:tcBorders>
              <w:top w:val="single" w:sz="4" w:space="0" w:color="auto"/>
              <w:left w:val="nil"/>
              <w:bottom w:val="single" w:sz="4" w:space="0" w:color="auto"/>
              <w:right w:val="nil"/>
            </w:tcBorders>
            <w:shd w:val="clear" w:color="auto" w:fill="auto"/>
            <w:noWrap/>
            <w:vAlign w:val="bottom"/>
            <w:hideMark/>
          </w:tcPr>
          <w:p w14:paraId="056F5D26" w14:textId="77777777" w:rsidR="00272B80" w:rsidRPr="00272B80" w:rsidRDefault="00272B80" w:rsidP="0048557C">
            <w:pPr>
              <w:jc w:val="center"/>
              <w:rPr>
                <w:rFonts w:ascii="Arial" w:hAnsi="Arial" w:cs="Arial"/>
                <w:b/>
                <w:bCs/>
                <w:color w:val="000000"/>
              </w:rPr>
            </w:pPr>
            <w:r w:rsidRPr="00272B80">
              <w:rPr>
                <w:rFonts w:ascii="Arial" w:hAnsi="Arial" w:cs="Arial"/>
                <w:b/>
                <w:bCs/>
                <w:color w:val="000000"/>
              </w:rPr>
              <w:t>Fases do Estresse</w:t>
            </w:r>
          </w:p>
        </w:tc>
        <w:tc>
          <w:tcPr>
            <w:tcW w:w="1340" w:type="dxa"/>
            <w:tcBorders>
              <w:top w:val="single" w:sz="4" w:space="0" w:color="auto"/>
              <w:left w:val="nil"/>
              <w:bottom w:val="single" w:sz="4" w:space="0" w:color="auto"/>
              <w:right w:val="nil"/>
            </w:tcBorders>
            <w:shd w:val="clear" w:color="auto" w:fill="auto"/>
            <w:noWrap/>
            <w:vAlign w:val="bottom"/>
            <w:hideMark/>
          </w:tcPr>
          <w:p w14:paraId="1C551CD3" w14:textId="77777777" w:rsidR="00272B80" w:rsidRPr="00272B80" w:rsidRDefault="00272B80" w:rsidP="0048557C">
            <w:pPr>
              <w:jc w:val="center"/>
              <w:rPr>
                <w:rFonts w:ascii="Arial" w:hAnsi="Arial" w:cs="Arial"/>
                <w:b/>
                <w:bCs/>
                <w:color w:val="000000"/>
              </w:rPr>
            </w:pPr>
            <w:r w:rsidRPr="00272B80">
              <w:rPr>
                <w:rFonts w:ascii="Arial" w:hAnsi="Arial" w:cs="Arial"/>
                <w:b/>
                <w:bCs/>
                <w:color w:val="000000"/>
              </w:rPr>
              <w:t>Físicos</w:t>
            </w:r>
          </w:p>
        </w:tc>
        <w:tc>
          <w:tcPr>
            <w:tcW w:w="1660" w:type="dxa"/>
            <w:tcBorders>
              <w:top w:val="single" w:sz="4" w:space="0" w:color="auto"/>
              <w:left w:val="nil"/>
              <w:bottom w:val="single" w:sz="4" w:space="0" w:color="auto"/>
              <w:right w:val="nil"/>
            </w:tcBorders>
            <w:shd w:val="clear" w:color="auto" w:fill="auto"/>
            <w:noWrap/>
            <w:vAlign w:val="bottom"/>
            <w:hideMark/>
          </w:tcPr>
          <w:p w14:paraId="083F8FF7" w14:textId="77777777" w:rsidR="00272B80" w:rsidRPr="00272B80" w:rsidRDefault="00272B80" w:rsidP="0048557C">
            <w:pPr>
              <w:jc w:val="center"/>
              <w:rPr>
                <w:rFonts w:ascii="Arial" w:hAnsi="Arial" w:cs="Arial"/>
                <w:b/>
                <w:bCs/>
                <w:color w:val="000000"/>
              </w:rPr>
            </w:pPr>
            <w:r w:rsidRPr="00272B80">
              <w:rPr>
                <w:rFonts w:ascii="Arial" w:hAnsi="Arial" w:cs="Arial"/>
                <w:b/>
                <w:bCs/>
                <w:color w:val="000000"/>
              </w:rPr>
              <w:t>Psicológicos</w:t>
            </w:r>
          </w:p>
        </w:tc>
        <w:tc>
          <w:tcPr>
            <w:tcW w:w="2680" w:type="dxa"/>
            <w:tcBorders>
              <w:top w:val="single" w:sz="4" w:space="0" w:color="auto"/>
              <w:left w:val="nil"/>
              <w:bottom w:val="single" w:sz="4" w:space="0" w:color="auto"/>
              <w:right w:val="nil"/>
            </w:tcBorders>
            <w:shd w:val="clear" w:color="auto" w:fill="auto"/>
            <w:noWrap/>
            <w:vAlign w:val="bottom"/>
            <w:hideMark/>
          </w:tcPr>
          <w:p w14:paraId="0982AAE2" w14:textId="77777777" w:rsidR="00272B80" w:rsidRPr="00272B80" w:rsidRDefault="00272B80" w:rsidP="0048557C">
            <w:pPr>
              <w:jc w:val="center"/>
              <w:rPr>
                <w:rFonts w:ascii="Arial" w:hAnsi="Arial" w:cs="Arial"/>
                <w:b/>
                <w:bCs/>
                <w:color w:val="000000"/>
              </w:rPr>
            </w:pPr>
            <w:r w:rsidRPr="00272B80">
              <w:rPr>
                <w:rFonts w:ascii="Arial" w:hAnsi="Arial" w:cs="Arial"/>
                <w:b/>
                <w:bCs/>
                <w:color w:val="000000"/>
              </w:rPr>
              <w:t>Físicos e Psicológicos</w:t>
            </w:r>
          </w:p>
        </w:tc>
      </w:tr>
      <w:tr w:rsidR="00272B80" w:rsidRPr="00272B80" w14:paraId="47C2D8F5" w14:textId="77777777" w:rsidTr="00272B80">
        <w:trPr>
          <w:trHeight w:val="315"/>
        </w:trPr>
        <w:tc>
          <w:tcPr>
            <w:tcW w:w="2320" w:type="dxa"/>
            <w:tcBorders>
              <w:top w:val="nil"/>
              <w:left w:val="nil"/>
              <w:bottom w:val="single" w:sz="4" w:space="0" w:color="auto"/>
              <w:right w:val="nil"/>
            </w:tcBorders>
            <w:shd w:val="clear" w:color="auto" w:fill="auto"/>
            <w:noWrap/>
            <w:vAlign w:val="bottom"/>
            <w:hideMark/>
          </w:tcPr>
          <w:p w14:paraId="2C1A0A81" w14:textId="77777777" w:rsidR="00272B80" w:rsidRPr="00272B80" w:rsidRDefault="00272B80" w:rsidP="0048557C">
            <w:pPr>
              <w:jc w:val="center"/>
              <w:rPr>
                <w:rFonts w:ascii="Arial" w:hAnsi="Arial" w:cs="Arial"/>
                <w:color w:val="000000"/>
              </w:rPr>
            </w:pPr>
            <w:r w:rsidRPr="00272B80">
              <w:rPr>
                <w:rFonts w:ascii="Arial" w:hAnsi="Arial" w:cs="Arial"/>
                <w:color w:val="000000"/>
              </w:rPr>
              <w:t>Alerta</w:t>
            </w:r>
          </w:p>
        </w:tc>
        <w:tc>
          <w:tcPr>
            <w:tcW w:w="1340" w:type="dxa"/>
            <w:tcBorders>
              <w:top w:val="nil"/>
              <w:left w:val="nil"/>
              <w:bottom w:val="single" w:sz="4" w:space="0" w:color="auto"/>
              <w:right w:val="nil"/>
            </w:tcBorders>
            <w:shd w:val="clear" w:color="auto" w:fill="auto"/>
            <w:noWrap/>
            <w:vAlign w:val="bottom"/>
            <w:hideMark/>
          </w:tcPr>
          <w:p w14:paraId="7E11C89B" w14:textId="77777777" w:rsidR="00272B80" w:rsidRPr="00272B80" w:rsidRDefault="00272B80" w:rsidP="0048557C">
            <w:pPr>
              <w:jc w:val="center"/>
              <w:rPr>
                <w:rFonts w:ascii="Arial" w:hAnsi="Arial" w:cs="Arial"/>
                <w:color w:val="000000"/>
              </w:rPr>
            </w:pPr>
            <w:r w:rsidRPr="00272B80">
              <w:rPr>
                <w:rFonts w:ascii="Arial" w:hAnsi="Arial" w:cs="Arial"/>
                <w:color w:val="000000"/>
              </w:rPr>
              <w:t>12</w:t>
            </w:r>
          </w:p>
        </w:tc>
        <w:tc>
          <w:tcPr>
            <w:tcW w:w="1660" w:type="dxa"/>
            <w:tcBorders>
              <w:top w:val="nil"/>
              <w:left w:val="nil"/>
              <w:bottom w:val="single" w:sz="4" w:space="0" w:color="auto"/>
              <w:right w:val="nil"/>
            </w:tcBorders>
            <w:shd w:val="clear" w:color="auto" w:fill="auto"/>
            <w:noWrap/>
            <w:vAlign w:val="bottom"/>
            <w:hideMark/>
          </w:tcPr>
          <w:p w14:paraId="0B49E909" w14:textId="77777777" w:rsidR="00272B80" w:rsidRPr="00272B80" w:rsidRDefault="00272B80" w:rsidP="0048557C">
            <w:pPr>
              <w:jc w:val="center"/>
              <w:rPr>
                <w:rFonts w:ascii="Arial" w:hAnsi="Arial" w:cs="Arial"/>
                <w:color w:val="000000"/>
              </w:rPr>
            </w:pPr>
            <w:r w:rsidRPr="00272B80">
              <w:rPr>
                <w:rFonts w:ascii="Arial" w:hAnsi="Arial" w:cs="Arial"/>
                <w:color w:val="000000"/>
              </w:rPr>
              <w:t>3</w:t>
            </w:r>
          </w:p>
        </w:tc>
        <w:tc>
          <w:tcPr>
            <w:tcW w:w="2680" w:type="dxa"/>
            <w:tcBorders>
              <w:top w:val="nil"/>
              <w:left w:val="nil"/>
              <w:bottom w:val="single" w:sz="4" w:space="0" w:color="auto"/>
              <w:right w:val="nil"/>
            </w:tcBorders>
            <w:shd w:val="clear" w:color="auto" w:fill="auto"/>
            <w:noWrap/>
            <w:vAlign w:val="bottom"/>
            <w:hideMark/>
          </w:tcPr>
          <w:p w14:paraId="2D7DA229" w14:textId="77777777" w:rsidR="00272B80" w:rsidRPr="00272B80" w:rsidRDefault="00272B80" w:rsidP="0048557C">
            <w:pPr>
              <w:jc w:val="center"/>
              <w:rPr>
                <w:rFonts w:ascii="Arial" w:hAnsi="Arial" w:cs="Arial"/>
                <w:color w:val="000000"/>
              </w:rPr>
            </w:pPr>
            <w:r w:rsidRPr="00272B80">
              <w:rPr>
                <w:rFonts w:ascii="Arial" w:hAnsi="Arial" w:cs="Arial"/>
                <w:color w:val="000000"/>
              </w:rPr>
              <w:t>15</w:t>
            </w:r>
          </w:p>
        </w:tc>
      </w:tr>
      <w:tr w:rsidR="00272B80" w:rsidRPr="00272B80" w14:paraId="48E373EC" w14:textId="77777777" w:rsidTr="00272B80">
        <w:trPr>
          <w:trHeight w:val="315"/>
        </w:trPr>
        <w:tc>
          <w:tcPr>
            <w:tcW w:w="2320" w:type="dxa"/>
            <w:tcBorders>
              <w:top w:val="nil"/>
              <w:left w:val="nil"/>
              <w:bottom w:val="single" w:sz="4" w:space="0" w:color="auto"/>
              <w:right w:val="nil"/>
            </w:tcBorders>
            <w:shd w:val="clear" w:color="auto" w:fill="auto"/>
            <w:noWrap/>
            <w:vAlign w:val="bottom"/>
            <w:hideMark/>
          </w:tcPr>
          <w:p w14:paraId="190A1595" w14:textId="77777777" w:rsidR="00272B80" w:rsidRPr="00272B80" w:rsidRDefault="00272B80" w:rsidP="0048557C">
            <w:pPr>
              <w:jc w:val="center"/>
              <w:rPr>
                <w:rFonts w:ascii="Arial" w:hAnsi="Arial" w:cs="Arial"/>
                <w:color w:val="000000"/>
              </w:rPr>
            </w:pPr>
            <w:r w:rsidRPr="00272B80">
              <w:rPr>
                <w:rFonts w:ascii="Arial" w:hAnsi="Arial" w:cs="Arial"/>
                <w:color w:val="000000"/>
              </w:rPr>
              <w:t>Resistência</w:t>
            </w:r>
          </w:p>
        </w:tc>
        <w:tc>
          <w:tcPr>
            <w:tcW w:w="1340" w:type="dxa"/>
            <w:tcBorders>
              <w:top w:val="nil"/>
              <w:left w:val="nil"/>
              <w:bottom w:val="single" w:sz="4" w:space="0" w:color="auto"/>
              <w:right w:val="nil"/>
            </w:tcBorders>
            <w:shd w:val="clear" w:color="auto" w:fill="auto"/>
            <w:noWrap/>
            <w:vAlign w:val="bottom"/>
            <w:hideMark/>
          </w:tcPr>
          <w:p w14:paraId="32EAC228" w14:textId="77777777" w:rsidR="00272B80" w:rsidRPr="00272B80" w:rsidRDefault="00272B80" w:rsidP="0048557C">
            <w:pPr>
              <w:jc w:val="center"/>
              <w:rPr>
                <w:rFonts w:ascii="Arial" w:hAnsi="Arial" w:cs="Arial"/>
                <w:color w:val="000000"/>
              </w:rPr>
            </w:pPr>
            <w:r w:rsidRPr="00272B80">
              <w:rPr>
                <w:rFonts w:ascii="Arial" w:hAnsi="Arial" w:cs="Arial"/>
                <w:color w:val="000000"/>
              </w:rPr>
              <w:t>10</w:t>
            </w:r>
          </w:p>
        </w:tc>
        <w:tc>
          <w:tcPr>
            <w:tcW w:w="1660" w:type="dxa"/>
            <w:tcBorders>
              <w:top w:val="nil"/>
              <w:left w:val="nil"/>
              <w:bottom w:val="single" w:sz="4" w:space="0" w:color="auto"/>
              <w:right w:val="nil"/>
            </w:tcBorders>
            <w:shd w:val="clear" w:color="auto" w:fill="auto"/>
            <w:noWrap/>
            <w:vAlign w:val="bottom"/>
            <w:hideMark/>
          </w:tcPr>
          <w:p w14:paraId="732747E1" w14:textId="77777777" w:rsidR="00272B80" w:rsidRPr="00272B80" w:rsidRDefault="00272B80" w:rsidP="0048557C">
            <w:pPr>
              <w:jc w:val="center"/>
              <w:rPr>
                <w:rFonts w:ascii="Arial" w:hAnsi="Arial" w:cs="Arial"/>
                <w:color w:val="000000"/>
              </w:rPr>
            </w:pPr>
            <w:r w:rsidRPr="00272B80">
              <w:rPr>
                <w:rFonts w:ascii="Arial" w:hAnsi="Arial" w:cs="Arial"/>
                <w:color w:val="000000"/>
              </w:rPr>
              <w:t>5</w:t>
            </w:r>
          </w:p>
        </w:tc>
        <w:tc>
          <w:tcPr>
            <w:tcW w:w="2680" w:type="dxa"/>
            <w:tcBorders>
              <w:top w:val="nil"/>
              <w:left w:val="nil"/>
              <w:bottom w:val="single" w:sz="4" w:space="0" w:color="auto"/>
              <w:right w:val="nil"/>
            </w:tcBorders>
            <w:shd w:val="clear" w:color="auto" w:fill="auto"/>
            <w:noWrap/>
            <w:vAlign w:val="bottom"/>
            <w:hideMark/>
          </w:tcPr>
          <w:p w14:paraId="44FD6A4A" w14:textId="77777777" w:rsidR="00272B80" w:rsidRPr="00272B80" w:rsidRDefault="00272B80" w:rsidP="0048557C">
            <w:pPr>
              <w:jc w:val="center"/>
              <w:rPr>
                <w:rFonts w:ascii="Arial" w:hAnsi="Arial" w:cs="Arial"/>
                <w:color w:val="000000"/>
              </w:rPr>
            </w:pPr>
            <w:r w:rsidRPr="00272B80">
              <w:rPr>
                <w:rFonts w:ascii="Arial" w:hAnsi="Arial" w:cs="Arial"/>
                <w:color w:val="000000"/>
              </w:rPr>
              <w:t>15</w:t>
            </w:r>
          </w:p>
        </w:tc>
      </w:tr>
      <w:tr w:rsidR="00272B80" w:rsidRPr="00272B80" w14:paraId="594F34C7" w14:textId="77777777" w:rsidTr="00272B80">
        <w:trPr>
          <w:trHeight w:val="315"/>
        </w:trPr>
        <w:tc>
          <w:tcPr>
            <w:tcW w:w="2320" w:type="dxa"/>
            <w:tcBorders>
              <w:top w:val="nil"/>
              <w:left w:val="nil"/>
              <w:bottom w:val="single" w:sz="4" w:space="0" w:color="auto"/>
              <w:right w:val="nil"/>
            </w:tcBorders>
            <w:shd w:val="clear" w:color="auto" w:fill="auto"/>
            <w:noWrap/>
            <w:vAlign w:val="bottom"/>
            <w:hideMark/>
          </w:tcPr>
          <w:p w14:paraId="58E2F2CF" w14:textId="77777777" w:rsidR="00272B80" w:rsidRPr="00272B80" w:rsidRDefault="00272B80" w:rsidP="0048557C">
            <w:pPr>
              <w:jc w:val="center"/>
              <w:rPr>
                <w:rFonts w:ascii="Arial" w:hAnsi="Arial" w:cs="Arial"/>
                <w:color w:val="000000"/>
              </w:rPr>
            </w:pPr>
            <w:r w:rsidRPr="00272B80">
              <w:rPr>
                <w:rFonts w:ascii="Arial" w:hAnsi="Arial" w:cs="Arial"/>
                <w:color w:val="000000"/>
              </w:rPr>
              <w:t>Exaustão</w:t>
            </w:r>
          </w:p>
        </w:tc>
        <w:tc>
          <w:tcPr>
            <w:tcW w:w="1340" w:type="dxa"/>
            <w:tcBorders>
              <w:top w:val="nil"/>
              <w:left w:val="nil"/>
              <w:bottom w:val="single" w:sz="4" w:space="0" w:color="auto"/>
              <w:right w:val="nil"/>
            </w:tcBorders>
            <w:shd w:val="clear" w:color="auto" w:fill="auto"/>
            <w:noWrap/>
            <w:vAlign w:val="bottom"/>
            <w:hideMark/>
          </w:tcPr>
          <w:p w14:paraId="1589D362" w14:textId="77777777" w:rsidR="00272B80" w:rsidRPr="00272B80" w:rsidRDefault="00272B80" w:rsidP="0048557C">
            <w:pPr>
              <w:jc w:val="center"/>
              <w:rPr>
                <w:rFonts w:ascii="Arial" w:hAnsi="Arial" w:cs="Arial"/>
                <w:color w:val="000000"/>
              </w:rPr>
            </w:pPr>
            <w:r w:rsidRPr="00272B80">
              <w:rPr>
                <w:rFonts w:ascii="Arial" w:hAnsi="Arial" w:cs="Arial"/>
                <w:color w:val="000000"/>
              </w:rPr>
              <w:t>12</w:t>
            </w:r>
          </w:p>
        </w:tc>
        <w:tc>
          <w:tcPr>
            <w:tcW w:w="1660" w:type="dxa"/>
            <w:tcBorders>
              <w:top w:val="nil"/>
              <w:left w:val="nil"/>
              <w:bottom w:val="single" w:sz="4" w:space="0" w:color="auto"/>
              <w:right w:val="nil"/>
            </w:tcBorders>
            <w:shd w:val="clear" w:color="auto" w:fill="auto"/>
            <w:noWrap/>
            <w:vAlign w:val="bottom"/>
            <w:hideMark/>
          </w:tcPr>
          <w:p w14:paraId="637F0475" w14:textId="77777777" w:rsidR="00272B80" w:rsidRPr="00272B80" w:rsidRDefault="00272B80" w:rsidP="0048557C">
            <w:pPr>
              <w:jc w:val="center"/>
              <w:rPr>
                <w:rFonts w:ascii="Arial" w:hAnsi="Arial" w:cs="Arial"/>
                <w:color w:val="000000"/>
              </w:rPr>
            </w:pPr>
            <w:r w:rsidRPr="00272B80">
              <w:rPr>
                <w:rFonts w:ascii="Arial" w:hAnsi="Arial" w:cs="Arial"/>
                <w:color w:val="000000"/>
              </w:rPr>
              <w:t>11</w:t>
            </w:r>
          </w:p>
        </w:tc>
        <w:tc>
          <w:tcPr>
            <w:tcW w:w="2680" w:type="dxa"/>
            <w:tcBorders>
              <w:top w:val="nil"/>
              <w:left w:val="nil"/>
              <w:bottom w:val="single" w:sz="4" w:space="0" w:color="auto"/>
              <w:right w:val="nil"/>
            </w:tcBorders>
            <w:shd w:val="clear" w:color="auto" w:fill="auto"/>
            <w:noWrap/>
            <w:vAlign w:val="bottom"/>
            <w:hideMark/>
          </w:tcPr>
          <w:p w14:paraId="1ADADCA4" w14:textId="77777777" w:rsidR="00272B80" w:rsidRPr="00272B80" w:rsidRDefault="00272B80" w:rsidP="0048557C">
            <w:pPr>
              <w:jc w:val="center"/>
              <w:rPr>
                <w:rFonts w:ascii="Arial" w:hAnsi="Arial" w:cs="Arial"/>
                <w:color w:val="000000"/>
              </w:rPr>
            </w:pPr>
            <w:r w:rsidRPr="00272B80">
              <w:rPr>
                <w:rFonts w:ascii="Arial" w:hAnsi="Arial" w:cs="Arial"/>
                <w:color w:val="000000"/>
              </w:rPr>
              <w:t>23</w:t>
            </w:r>
          </w:p>
        </w:tc>
      </w:tr>
      <w:tr w:rsidR="00272B80" w:rsidRPr="00272B80" w14:paraId="77E083F6" w14:textId="77777777" w:rsidTr="00272B80">
        <w:trPr>
          <w:trHeight w:val="315"/>
        </w:trPr>
        <w:tc>
          <w:tcPr>
            <w:tcW w:w="2320" w:type="dxa"/>
            <w:tcBorders>
              <w:top w:val="nil"/>
              <w:left w:val="nil"/>
              <w:bottom w:val="single" w:sz="4" w:space="0" w:color="auto"/>
              <w:right w:val="nil"/>
            </w:tcBorders>
            <w:shd w:val="clear" w:color="auto" w:fill="auto"/>
            <w:noWrap/>
            <w:vAlign w:val="bottom"/>
            <w:hideMark/>
          </w:tcPr>
          <w:p w14:paraId="4EA88EC8" w14:textId="77777777" w:rsidR="00272B80" w:rsidRPr="00272B80" w:rsidRDefault="00272B80" w:rsidP="0048557C">
            <w:pPr>
              <w:jc w:val="center"/>
              <w:rPr>
                <w:rFonts w:ascii="Arial" w:hAnsi="Arial" w:cs="Arial"/>
                <w:color w:val="000000"/>
              </w:rPr>
            </w:pPr>
            <w:r w:rsidRPr="00272B80">
              <w:rPr>
                <w:rFonts w:ascii="Arial" w:hAnsi="Arial" w:cs="Arial"/>
                <w:color w:val="000000"/>
              </w:rPr>
              <w:t>Total</w:t>
            </w:r>
          </w:p>
        </w:tc>
        <w:tc>
          <w:tcPr>
            <w:tcW w:w="1340" w:type="dxa"/>
            <w:tcBorders>
              <w:top w:val="nil"/>
              <w:left w:val="nil"/>
              <w:bottom w:val="single" w:sz="4" w:space="0" w:color="auto"/>
              <w:right w:val="nil"/>
            </w:tcBorders>
            <w:shd w:val="clear" w:color="auto" w:fill="auto"/>
            <w:noWrap/>
            <w:vAlign w:val="bottom"/>
            <w:hideMark/>
          </w:tcPr>
          <w:p w14:paraId="337A7C5A" w14:textId="77777777" w:rsidR="00272B80" w:rsidRPr="00272B80" w:rsidRDefault="00272B80" w:rsidP="0048557C">
            <w:pPr>
              <w:jc w:val="center"/>
              <w:rPr>
                <w:rFonts w:ascii="Arial" w:hAnsi="Arial" w:cs="Arial"/>
                <w:color w:val="000000"/>
              </w:rPr>
            </w:pPr>
            <w:r w:rsidRPr="00272B80">
              <w:rPr>
                <w:rFonts w:ascii="Arial" w:hAnsi="Arial" w:cs="Arial"/>
                <w:color w:val="000000"/>
              </w:rPr>
              <w:t>34</w:t>
            </w:r>
          </w:p>
        </w:tc>
        <w:tc>
          <w:tcPr>
            <w:tcW w:w="1660" w:type="dxa"/>
            <w:tcBorders>
              <w:top w:val="nil"/>
              <w:left w:val="nil"/>
              <w:bottom w:val="single" w:sz="4" w:space="0" w:color="auto"/>
              <w:right w:val="nil"/>
            </w:tcBorders>
            <w:shd w:val="clear" w:color="auto" w:fill="auto"/>
            <w:noWrap/>
            <w:vAlign w:val="bottom"/>
            <w:hideMark/>
          </w:tcPr>
          <w:p w14:paraId="7D015F89" w14:textId="77777777" w:rsidR="00272B80" w:rsidRPr="00272B80" w:rsidRDefault="00272B80" w:rsidP="0048557C">
            <w:pPr>
              <w:jc w:val="center"/>
              <w:rPr>
                <w:rFonts w:ascii="Arial" w:hAnsi="Arial" w:cs="Arial"/>
                <w:color w:val="000000"/>
              </w:rPr>
            </w:pPr>
            <w:r w:rsidRPr="00272B80">
              <w:rPr>
                <w:rFonts w:ascii="Arial" w:hAnsi="Arial" w:cs="Arial"/>
                <w:color w:val="000000"/>
              </w:rPr>
              <w:t>19</w:t>
            </w:r>
          </w:p>
        </w:tc>
        <w:tc>
          <w:tcPr>
            <w:tcW w:w="2680" w:type="dxa"/>
            <w:tcBorders>
              <w:top w:val="nil"/>
              <w:left w:val="nil"/>
              <w:bottom w:val="single" w:sz="4" w:space="0" w:color="auto"/>
              <w:right w:val="nil"/>
            </w:tcBorders>
            <w:shd w:val="clear" w:color="auto" w:fill="auto"/>
            <w:noWrap/>
            <w:vAlign w:val="bottom"/>
            <w:hideMark/>
          </w:tcPr>
          <w:p w14:paraId="38BAF89D" w14:textId="77777777" w:rsidR="00272B80" w:rsidRPr="00272B80" w:rsidRDefault="00272B80" w:rsidP="0048557C">
            <w:pPr>
              <w:jc w:val="center"/>
              <w:rPr>
                <w:rFonts w:ascii="Arial" w:hAnsi="Arial" w:cs="Arial"/>
                <w:color w:val="000000"/>
              </w:rPr>
            </w:pPr>
            <w:r w:rsidRPr="00272B80">
              <w:rPr>
                <w:rFonts w:ascii="Arial" w:hAnsi="Arial" w:cs="Arial"/>
                <w:color w:val="000000"/>
              </w:rPr>
              <w:t>53</w:t>
            </w:r>
          </w:p>
        </w:tc>
      </w:tr>
    </w:tbl>
    <w:p w14:paraId="7B3367E7" w14:textId="59DE1A21" w:rsidR="00765C58" w:rsidRPr="0037235F" w:rsidRDefault="00765C58" w:rsidP="0048557C">
      <w:pPr>
        <w:autoSpaceDE w:val="0"/>
        <w:autoSpaceDN w:val="0"/>
        <w:adjustRightInd w:val="0"/>
        <w:spacing w:line="360" w:lineRule="auto"/>
        <w:jc w:val="center"/>
        <w:rPr>
          <w:rFonts w:ascii="Arial" w:hAnsi="Arial" w:cs="Arial"/>
          <w:sz w:val="20"/>
        </w:rPr>
      </w:pPr>
      <w:r w:rsidRPr="0037235F">
        <w:rPr>
          <w:rFonts w:ascii="Arial" w:hAnsi="Arial" w:cs="Arial"/>
          <w:sz w:val="20"/>
        </w:rPr>
        <w:t xml:space="preserve">Fonte: </w:t>
      </w:r>
      <w:r w:rsidR="00E77A5C">
        <w:rPr>
          <w:rFonts w:ascii="Arial" w:hAnsi="Arial" w:cs="Arial"/>
          <w:sz w:val="20"/>
        </w:rPr>
        <w:t>Autor</w:t>
      </w:r>
      <w:r w:rsidRPr="0037235F">
        <w:rPr>
          <w:rFonts w:ascii="Arial" w:hAnsi="Arial" w:cs="Arial"/>
          <w:sz w:val="20"/>
        </w:rPr>
        <w:t>, 2016.</w:t>
      </w:r>
    </w:p>
    <w:p w14:paraId="7E260CB7" w14:textId="77777777" w:rsidR="00272B80" w:rsidRDefault="00272B80" w:rsidP="000D78E9">
      <w:pPr>
        <w:autoSpaceDE w:val="0"/>
        <w:autoSpaceDN w:val="0"/>
        <w:adjustRightInd w:val="0"/>
        <w:spacing w:line="360" w:lineRule="auto"/>
        <w:jc w:val="both"/>
        <w:rPr>
          <w:rFonts w:ascii="Arial" w:eastAsiaTheme="minorHAnsi" w:hAnsi="Arial" w:cs="Arial"/>
          <w:color w:val="000000"/>
          <w:sz w:val="20"/>
          <w:lang w:eastAsia="en-US"/>
        </w:rPr>
      </w:pPr>
    </w:p>
    <w:p w14:paraId="14C2B5CE" w14:textId="77777777" w:rsidR="00765C58" w:rsidRDefault="0064763E" w:rsidP="00765C58">
      <w:pPr>
        <w:autoSpaceDE w:val="0"/>
        <w:autoSpaceDN w:val="0"/>
        <w:adjustRightInd w:val="0"/>
        <w:spacing w:line="360" w:lineRule="auto"/>
        <w:ind w:firstLine="709"/>
        <w:jc w:val="both"/>
        <w:rPr>
          <w:rFonts w:ascii="Arial" w:eastAsiaTheme="minorHAnsi" w:hAnsi="Arial" w:cs="Arial"/>
          <w:color w:val="000000"/>
          <w:lang w:eastAsia="en-US"/>
        </w:rPr>
      </w:pPr>
      <w:r>
        <w:rPr>
          <w:rFonts w:ascii="Arial" w:eastAsiaTheme="minorHAnsi" w:hAnsi="Arial" w:cs="Arial"/>
          <w:color w:val="000000"/>
          <w:lang w:eastAsia="en-US"/>
        </w:rPr>
        <w:t>Na Tabela 3 observa-se</w:t>
      </w:r>
      <w:r w:rsidR="00765C58" w:rsidRPr="00765C58">
        <w:rPr>
          <w:rFonts w:ascii="Arial" w:eastAsiaTheme="minorHAnsi" w:hAnsi="Arial" w:cs="Arial"/>
          <w:color w:val="000000"/>
          <w:lang w:eastAsia="en-US"/>
        </w:rPr>
        <w:t xml:space="preserve"> que nas duas fases do estresse Resistência e Exaustão </w:t>
      </w:r>
      <w:r w:rsidR="00765C58">
        <w:rPr>
          <w:rFonts w:ascii="Arial" w:eastAsiaTheme="minorHAnsi" w:hAnsi="Arial" w:cs="Arial"/>
          <w:color w:val="000000"/>
          <w:lang w:eastAsia="en-US"/>
        </w:rPr>
        <w:t xml:space="preserve">presentes neste estudo </w:t>
      </w:r>
      <w:r w:rsidR="00765C58" w:rsidRPr="00765C58">
        <w:rPr>
          <w:rFonts w:ascii="Arial" w:eastAsiaTheme="minorHAnsi" w:hAnsi="Arial" w:cs="Arial"/>
          <w:color w:val="000000"/>
          <w:lang w:eastAsia="en-US"/>
        </w:rPr>
        <w:t xml:space="preserve">houve predominância dos sintomas psicológicos, </w:t>
      </w:r>
      <w:r w:rsidR="006D5D40">
        <w:rPr>
          <w:rFonts w:ascii="Arial" w:eastAsiaTheme="minorHAnsi" w:hAnsi="Arial" w:cs="Arial"/>
          <w:color w:val="000000"/>
          <w:lang w:eastAsia="en-US"/>
        </w:rPr>
        <w:t xml:space="preserve">44,44% e 77,27% respectivamente, </w:t>
      </w:r>
      <w:r w:rsidR="006D5D40" w:rsidRPr="00293A17">
        <w:rPr>
          <w:rFonts w:ascii="Arial" w:hAnsi="Arial" w:cs="Arial"/>
        </w:rPr>
        <w:t>dado que vem ao encontro</w:t>
      </w:r>
      <w:r w:rsidR="006D5D40">
        <w:rPr>
          <w:rFonts w:ascii="Arial" w:hAnsi="Arial" w:cs="Arial"/>
        </w:rPr>
        <w:t xml:space="preserve"> dos estudos de </w:t>
      </w:r>
      <w:proofErr w:type="spellStart"/>
      <w:r w:rsidR="006D5D40" w:rsidRPr="00293A17">
        <w:rPr>
          <w:rFonts w:ascii="Arial" w:hAnsi="Arial" w:cs="Arial"/>
        </w:rPr>
        <w:t>Orlandino</w:t>
      </w:r>
      <w:proofErr w:type="spellEnd"/>
      <w:r w:rsidR="006D5D40" w:rsidRPr="00293A17">
        <w:rPr>
          <w:rFonts w:ascii="Arial" w:hAnsi="Arial" w:cs="Arial"/>
        </w:rPr>
        <w:t xml:space="preserve"> (2008) e </w:t>
      </w:r>
      <w:proofErr w:type="spellStart"/>
      <w:r w:rsidR="006D5D40" w:rsidRPr="00293A17">
        <w:rPr>
          <w:rFonts w:ascii="Arial" w:hAnsi="Arial" w:cs="Arial"/>
        </w:rPr>
        <w:t>Romanek</w:t>
      </w:r>
      <w:proofErr w:type="spellEnd"/>
      <w:r w:rsidR="006D5D40" w:rsidRPr="00293A17">
        <w:rPr>
          <w:rFonts w:ascii="Arial" w:hAnsi="Arial" w:cs="Arial"/>
        </w:rPr>
        <w:t xml:space="preserve"> e Rocha (2015)</w:t>
      </w:r>
      <w:r w:rsidR="006D5D40">
        <w:rPr>
          <w:rFonts w:ascii="Arial" w:hAnsi="Arial" w:cs="Arial"/>
        </w:rPr>
        <w:t>.</w:t>
      </w:r>
    </w:p>
    <w:p w14:paraId="0CC553EA" w14:textId="77777777" w:rsidR="00765C58" w:rsidRPr="00765C58" w:rsidRDefault="00765C58" w:rsidP="00765C58">
      <w:pPr>
        <w:autoSpaceDE w:val="0"/>
        <w:autoSpaceDN w:val="0"/>
        <w:adjustRightInd w:val="0"/>
        <w:spacing w:line="360" w:lineRule="auto"/>
        <w:ind w:firstLine="709"/>
        <w:jc w:val="both"/>
        <w:rPr>
          <w:rFonts w:ascii="Arial" w:eastAsiaTheme="minorHAnsi" w:hAnsi="Arial" w:cs="Arial"/>
          <w:color w:val="000000"/>
          <w:lang w:eastAsia="en-US"/>
        </w:rPr>
      </w:pPr>
    </w:p>
    <w:p w14:paraId="0930F4B4" w14:textId="77777777" w:rsidR="000D78E9" w:rsidRPr="00FC6A94" w:rsidRDefault="00272B80" w:rsidP="0048557C">
      <w:pPr>
        <w:autoSpaceDE w:val="0"/>
        <w:autoSpaceDN w:val="0"/>
        <w:adjustRightInd w:val="0"/>
        <w:spacing w:line="360" w:lineRule="auto"/>
        <w:jc w:val="center"/>
        <w:rPr>
          <w:rFonts w:ascii="Arial" w:eastAsiaTheme="minorHAnsi" w:hAnsi="Arial" w:cs="Arial"/>
          <w:lang w:eastAsia="en-US"/>
        </w:rPr>
      </w:pPr>
      <w:r w:rsidRPr="00FC6A94">
        <w:rPr>
          <w:rFonts w:ascii="Arial" w:hAnsi="Arial" w:cs="Arial"/>
          <w:sz w:val="20"/>
          <w:szCs w:val="20"/>
        </w:rPr>
        <w:t>TABELA 3</w:t>
      </w:r>
      <w:r w:rsidR="002D29E3" w:rsidRPr="00FC6A94">
        <w:rPr>
          <w:rFonts w:ascii="Arial" w:hAnsi="Arial" w:cs="Arial"/>
          <w:sz w:val="20"/>
          <w:szCs w:val="20"/>
        </w:rPr>
        <w:t xml:space="preserve"> - FREQUÊNCIA DOS SINTOMAS PREDOMINANTES NAS FASES DO ESTRESSE</w:t>
      </w:r>
    </w:p>
    <w:tbl>
      <w:tblPr>
        <w:tblW w:w="8440" w:type="dxa"/>
        <w:tblInd w:w="55" w:type="dxa"/>
        <w:tblCellMar>
          <w:left w:w="70" w:type="dxa"/>
          <w:right w:w="70" w:type="dxa"/>
        </w:tblCellMar>
        <w:tblLook w:val="04A0" w:firstRow="1" w:lastRow="0" w:firstColumn="1" w:lastColumn="0" w:noHBand="0" w:noVBand="1"/>
      </w:tblPr>
      <w:tblGrid>
        <w:gridCol w:w="2166"/>
        <w:gridCol w:w="796"/>
        <w:gridCol w:w="1611"/>
        <w:gridCol w:w="954"/>
        <w:gridCol w:w="1769"/>
        <w:gridCol w:w="1153"/>
      </w:tblGrid>
      <w:tr w:rsidR="000A7DC2" w:rsidRPr="000A7DC2" w14:paraId="5E26D81E" w14:textId="77777777" w:rsidTr="000A7DC2">
        <w:trPr>
          <w:trHeight w:val="315"/>
        </w:trPr>
        <w:tc>
          <w:tcPr>
            <w:tcW w:w="2180" w:type="dxa"/>
            <w:tcBorders>
              <w:top w:val="nil"/>
              <w:left w:val="nil"/>
              <w:bottom w:val="nil"/>
              <w:right w:val="nil"/>
            </w:tcBorders>
            <w:shd w:val="clear" w:color="auto" w:fill="auto"/>
            <w:noWrap/>
            <w:vAlign w:val="bottom"/>
            <w:hideMark/>
          </w:tcPr>
          <w:p w14:paraId="362855D0" w14:textId="77777777" w:rsidR="000A7DC2" w:rsidRPr="000A7DC2" w:rsidRDefault="000A7DC2" w:rsidP="0048557C">
            <w:pPr>
              <w:jc w:val="center"/>
              <w:rPr>
                <w:rFonts w:ascii="Arial" w:hAnsi="Arial" w:cs="Arial"/>
                <w:b/>
                <w:bCs/>
                <w:color w:val="000000"/>
              </w:rPr>
            </w:pPr>
            <w:r w:rsidRPr="000A7DC2">
              <w:rPr>
                <w:rFonts w:ascii="Arial" w:hAnsi="Arial" w:cs="Arial"/>
                <w:b/>
                <w:bCs/>
                <w:color w:val="000000"/>
              </w:rPr>
              <w:t>Fase do Estresse</w:t>
            </w:r>
          </w:p>
        </w:tc>
        <w:tc>
          <w:tcPr>
            <w:tcW w:w="800" w:type="dxa"/>
            <w:tcBorders>
              <w:top w:val="nil"/>
              <w:left w:val="nil"/>
              <w:bottom w:val="single" w:sz="4" w:space="0" w:color="auto"/>
              <w:right w:val="nil"/>
            </w:tcBorders>
            <w:shd w:val="clear" w:color="auto" w:fill="auto"/>
            <w:noWrap/>
            <w:vAlign w:val="bottom"/>
            <w:hideMark/>
          </w:tcPr>
          <w:p w14:paraId="4470DDC9" w14:textId="77777777" w:rsidR="000A7DC2" w:rsidRPr="000A7DC2" w:rsidRDefault="000A7DC2" w:rsidP="0048557C">
            <w:pPr>
              <w:jc w:val="center"/>
              <w:rPr>
                <w:rFonts w:ascii="Arial" w:hAnsi="Arial" w:cs="Arial"/>
                <w:b/>
                <w:bCs/>
                <w:color w:val="000000"/>
              </w:rPr>
            </w:pPr>
            <w:r w:rsidRPr="000A7DC2">
              <w:rPr>
                <w:rFonts w:ascii="Arial" w:hAnsi="Arial" w:cs="Arial"/>
                <w:b/>
                <w:bCs/>
                <w:color w:val="000000"/>
              </w:rPr>
              <w:t>N</w:t>
            </w:r>
          </w:p>
        </w:tc>
        <w:tc>
          <w:tcPr>
            <w:tcW w:w="1560" w:type="dxa"/>
            <w:tcBorders>
              <w:top w:val="nil"/>
              <w:left w:val="nil"/>
              <w:bottom w:val="single" w:sz="4" w:space="0" w:color="auto"/>
              <w:right w:val="nil"/>
            </w:tcBorders>
            <w:shd w:val="clear" w:color="auto" w:fill="auto"/>
            <w:noWrap/>
            <w:vAlign w:val="bottom"/>
            <w:hideMark/>
          </w:tcPr>
          <w:p w14:paraId="38F93DF7" w14:textId="77777777" w:rsidR="000A7DC2" w:rsidRPr="000A7DC2" w:rsidRDefault="000A7DC2" w:rsidP="0048557C">
            <w:pPr>
              <w:jc w:val="center"/>
              <w:rPr>
                <w:rFonts w:ascii="Arial" w:hAnsi="Arial" w:cs="Arial"/>
                <w:b/>
                <w:bCs/>
                <w:color w:val="000000"/>
              </w:rPr>
            </w:pPr>
            <w:r w:rsidRPr="000A7DC2">
              <w:rPr>
                <w:rFonts w:ascii="Arial" w:hAnsi="Arial" w:cs="Arial"/>
                <w:b/>
                <w:bCs/>
                <w:color w:val="000000"/>
              </w:rPr>
              <w:t>Físicos</w:t>
            </w:r>
          </w:p>
        </w:tc>
        <w:tc>
          <w:tcPr>
            <w:tcW w:w="960" w:type="dxa"/>
            <w:tcBorders>
              <w:top w:val="nil"/>
              <w:left w:val="nil"/>
              <w:bottom w:val="single" w:sz="4" w:space="0" w:color="auto"/>
              <w:right w:val="nil"/>
            </w:tcBorders>
            <w:shd w:val="clear" w:color="auto" w:fill="auto"/>
            <w:noWrap/>
            <w:vAlign w:val="bottom"/>
            <w:hideMark/>
          </w:tcPr>
          <w:p w14:paraId="4CCAED51" w14:textId="77777777" w:rsidR="000A7DC2" w:rsidRPr="000A7DC2" w:rsidRDefault="000A7DC2" w:rsidP="0048557C">
            <w:pPr>
              <w:jc w:val="center"/>
              <w:rPr>
                <w:rFonts w:ascii="Arial" w:hAnsi="Arial" w:cs="Arial"/>
                <w:b/>
                <w:bCs/>
                <w:color w:val="000000"/>
              </w:rPr>
            </w:pPr>
            <w:r w:rsidRPr="000A7DC2">
              <w:rPr>
                <w:rFonts w:ascii="Arial" w:hAnsi="Arial" w:cs="Arial"/>
                <w:b/>
                <w:bCs/>
                <w:color w:val="000000"/>
              </w:rPr>
              <w:t>Total</w:t>
            </w:r>
          </w:p>
        </w:tc>
        <w:tc>
          <w:tcPr>
            <w:tcW w:w="1780" w:type="dxa"/>
            <w:tcBorders>
              <w:top w:val="nil"/>
              <w:left w:val="nil"/>
              <w:bottom w:val="single" w:sz="4" w:space="0" w:color="auto"/>
              <w:right w:val="nil"/>
            </w:tcBorders>
            <w:shd w:val="clear" w:color="auto" w:fill="auto"/>
            <w:noWrap/>
            <w:vAlign w:val="bottom"/>
            <w:hideMark/>
          </w:tcPr>
          <w:p w14:paraId="1FFF2C4C" w14:textId="77777777" w:rsidR="000A7DC2" w:rsidRPr="000A7DC2" w:rsidRDefault="000A7DC2" w:rsidP="0048557C">
            <w:pPr>
              <w:jc w:val="center"/>
              <w:rPr>
                <w:rFonts w:ascii="Arial" w:hAnsi="Arial" w:cs="Arial"/>
                <w:b/>
                <w:bCs/>
                <w:color w:val="000000"/>
              </w:rPr>
            </w:pPr>
            <w:r w:rsidRPr="000A7DC2">
              <w:rPr>
                <w:rFonts w:ascii="Arial" w:hAnsi="Arial" w:cs="Arial"/>
                <w:b/>
                <w:bCs/>
                <w:color w:val="000000"/>
              </w:rPr>
              <w:t>Apresentaram</w:t>
            </w:r>
          </w:p>
        </w:tc>
        <w:tc>
          <w:tcPr>
            <w:tcW w:w="1160" w:type="dxa"/>
            <w:tcBorders>
              <w:top w:val="nil"/>
              <w:left w:val="nil"/>
              <w:bottom w:val="single" w:sz="4" w:space="0" w:color="auto"/>
              <w:right w:val="nil"/>
            </w:tcBorders>
            <w:shd w:val="clear" w:color="auto" w:fill="auto"/>
            <w:noWrap/>
            <w:vAlign w:val="bottom"/>
            <w:hideMark/>
          </w:tcPr>
          <w:p w14:paraId="1B531A5B" w14:textId="77777777" w:rsidR="000A7DC2" w:rsidRPr="000A7DC2" w:rsidRDefault="000A7DC2" w:rsidP="0048557C">
            <w:pPr>
              <w:jc w:val="center"/>
              <w:rPr>
                <w:rFonts w:ascii="Arial" w:hAnsi="Arial" w:cs="Arial"/>
                <w:b/>
                <w:bCs/>
                <w:color w:val="000000"/>
              </w:rPr>
            </w:pPr>
            <w:r w:rsidRPr="000A7DC2">
              <w:rPr>
                <w:rFonts w:ascii="Arial" w:hAnsi="Arial" w:cs="Arial"/>
                <w:b/>
                <w:bCs/>
                <w:color w:val="000000"/>
              </w:rPr>
              <w:t>%</w:t>
            </w:r>
          </w:p>
        </w:tc>
      </w:tr>
      <w:tr w:rsidR="000A7DC2" w:rsidRPr="000A7DC2" w14:paraId="3D3D67BA" w14:textId="77777777" w:rsidTr="000A7DC2">
        <w:trPr>
          <w:trHeight w:val="315"/>
        </w:trPr>
        <w:tc>
          <w:tcPr>
            <w:tcW w:w="2180" w:type="dxa"/>
            <w:tcBorders>
              <w:top w:val="single" w:sz="4" w:space="0" w:color="auto"/>
              <w:left w:val="nil"/>
              <w:bottom w:val="single" w:sz="4" w:space="0" w:color="auto"/>
              <w:right w:val="nil"/>
            </w:tcBorders>
            <w:shd w:val="clear" w:color="auto" w:fill="auto"/>
            <w:noWrap/>
            <w:vAlign w:val="bottom"/>
            <w:hideMark/>
          </w:tcPr>
          <w:p w14:paraId="133DE68B" w14:textId="77777777" w:rsidR="000A7DC2" w:rsidRPr="000A7DC2" w:rsidRDefault="000A7DC2" w:rsidP="0048557C">
            <w:pPr>
              <w:jc w:val="center"/>
              <w:rPr>
                <w:rFonts w:ascii="Arial" w:hAnsi="Arial" w:cs="Arial"/>
                <w:color w:val="000000"/>
              </w:rPr>
            </w:pPr>
            <w:r w:rsidRPr="000A7DC2">
              <w:rPr>
                <w:rFonts w:ascii="Arial" w:hAnsi="Arial" w:cs="Arial"/>
                <w:color w:val="000000"/>
              </w:rPr>
              <w:t>Resistência</w:t>
            </w:r>
          </w:p>
        </w:tc>
        <w:tc>
          <w:tcPr>
            <w:tcW w:w="800" w:type="dxa"/>
            <w:tcBorders>
              <w:top w:val="nil"/>
              <w:left w:val="nil"/>
              <w:bottom w:val="single" w:sz="4" w:space="0" w:color="auto"/>
              <w:right w:val="nil"/>
            </w:tcBorders>
            <w:shd w:val="clear" w:color="auto" w:fill="auto"/>
            <w:noWrap/>
            <w:vAlign w:val="bottom"/>
            <w:hideMark/>
          </w:tcPr>
          <w:p w14:paraId="48C22EB3" w14:textId="77777777" w:rsidR="000A7DC2" w:rsidRPr="000A7DC2" w:rsidRDefault="000A7DC2" w:rsidP="0048557C">
            <w:pPr>
              <w:jc w:val="center"/>
              <w:rPr>
                <w:rFonts w:ascii="Arial" w:hAnsi="Arial" w:cs="Arial"/>
                <w:color w:val="000000"/>
              </w:rPr>
            </w:pPr>
            <w:r w:rsidRPr="000A7DC2">
              <w:rPr>
                <w:rFonts w:ascii="Arial" w:hAnsi="Arial" w:cs="Arial"/>
                <w:color w:val="000000"/>
              </w:rPr>
              <w:t>9</w:t>
            </w:r>
          </w:p>
        </w:tc>
        <w:tc>
          <w:tcPr>
            <w:tcW w:w="1560" w:type="dxa"/>
            <w:tcBorders>
              <w:top w:val="nil"/>
              <w:left w:val="nil"/>
              <w:bottom w:val="single" w:sz="4" w:space="0" w:color="auto"/>
              <w:right w:val="nil"/>
            </w:tcBorders>
            <w:shd w:val="clear" w:color="auto" w:fill="auto"/>
            <w:noWrap/>
            <w:vAlign w:val="bottom"/>
            <w:hideMark/>
          </w:tcPr>
          <w:p w14:paraId="5C865873" w14:textId="77777777" w:rsidR="000A7DC2" w:rsidRPr="000A7DC2" w:rsidRDefault="000A7DC2" w:rsidP="0048557C">
            <w:pPr>
              <w:jc w:val="center"/>
              <w:rPr>
                <w:rFonts w:ascii="Arial" w:hAnsi="Arial" w:cs="Arial"/>
                <w:color w:val="000000"/>
              </w:rPr>
            </w:pPr>
            <w:r w:rsidRPr="000A7DC2">
              <w:rPr>
                <w:rFonts w:ascii="Arial" w:hAnsi="Arial" w:cs="Arial"/>
                <w:color w:val="000000"/>
              </w:rPr>
              <w:t>10</w:t>
            </w:r>
          </w:p>
        </w:tc>
        <w:tc>
          <w:tcPr>
            <w:tcW w:w="960" w:type="dxa"/>
            <w:tcBorders>
              <w:top w:val="nil"/>
              <w:left w:val="nil"/>
              <w:bottom w:val="single" w:sz="4" w:space="0" w:color="auto"/>
              <w:right w:val="nil"/>
            </w:tcBorders>
            <w:shd w:val="clear" w:color="auto" w:fill="auto"/>
            <w:noWrap/>
            <w:vAlign w:val="bottom"/>
            <w:hideMark/>
          </w:tcPr>
          <w:p w14:paraId="28FC224C" w14:textId="77777777" w:rsidR="000A7DC2" w:rsidRPr="000A7DC2" w:rsidRDefault="000A7DC2" w:rsidP="0048557C">
            <w:pPr>
              <w:jc w:val="center"/>
              <w:rPr>
                <w:rFonts w:ascii="Arial" w:hAnsi="Arial" w:cs="Arial"/>
                <w:color w:val="000000"/>
              </w:rPr>
            </w:pPr>
            <w:r w:rsidRPr="000A7DC2">
              <w:rPr>
                <w:rFonts w:ascii="Arial" w:hAnsi="Arial" w:cs="Arial"/>
                <w:color w:val="000000"/>
              </w:rPr>
              <w:t>90</w:t>
            </w:r>
          </w:p>
        </w:tc>
        <w:tc>
          <w:tcPr>
            <w:tcW w:w="1780" w:type="dxa"/>
            <w:tcBorders>
              <w:top w:val="nil"/>
              <w:left w:val="nil"/>
              <w:bottom w:val="single" w:sz="4" w:space="0" w:color="auto"/>
              <w:right w:val="nil"/>
            </w:tcBorders>
            <w:shd w:val="clear" w:color="auto" w:fill="auto"/>
            <w:noWrap/>
            <w:vAlign w:val="bottom"/>
            <w:hideMark/>
          </w:tcPr>
          <w:p w14:paraId="6BBC9460" w14:textId="77777777" w:rsidR="000A7DC2" w:rsidRPr="000A7DC2" w:rsidRDefault="000A7DC2" w:rsidP="0048557C">
            <w:pPr>
              <w:jc w:val="center"/>
              <w:rPr>
                <w:rFonts w:ascii="Arial" w:hAnsi="Arial" w:cs="Arial"/>
                <w:color w:val="000000"/>
              </w:rPr>
            </w:pPr>
            <w:r w:rsidRPr="000A7DC2">
              <w:rPr>
                <w:rFonts w:ascii="Arial" w:hAnsi="Arial" w:cs="Arial"/>
                <w:color w:val="000000"/>
              </w:rPr>
              <w:t>33</w:t>
            </w:r>
          </w:p>
        </w:tc>
        <w:tc>
          <w:tcPr>
            <w:tcW w:w="1160" w:type="dxa"/>
            <w:tcBorders>
              <w:top w:val="nil"/>
              <w:left w:val="nil"/>
              <w:bottom w:val="single" w:sz="4" w:space="0" w:color="auto"/>
              <w:right w:val="nil"/>
            </w:tcBorders>
            <w:shd w:val="clear" w:color="auto" w:fill="auto"/>
            <w:noWrap/>
            <w:vAlign w:val="bottom"/>
            <w:hideMark/>
          </w:tcPr>
          <w:p w14:paraId="3C950DC1" w14:textId="77777777" w:rsidR="000A7DC2" w:rsidRPr="000A7DC2" w:rsidRDefault="000A7DC2" w:rsidP="0048557C">
            <w:pPr>
              <w:jc w:val="center"/>
              <w:rPr>
                <w:rFonts w:ascii="Arial" w:hAnsi="Arial" w:cs="Arial"/>
                <w:color w:val="000000"/>
              </w:rPr>
            </w:pPr>
            <w:r w:rsidRPr="000A7DC2">
              <w:rPr>
                <w:rFonts w:ascii="Arial" w:hAnsi="Arial" w:cs="Arial"/>
                <w:color w:val="000000"/>
              </w:rPr>
              <w:t>36,67</w:t>
            </w:r>
            <w:r w:rsidR="008F667F">
              <w:rPr>
                <w:rFonts w:ascii="Arial" w:hAnsi="Arial" w:cs="Arial"/>
                <w:color w:val="000000"/>
              </w:rPr>
              <w:t>%</w:t>
            </w:r>
          </w:p>
        </w:tc>
      </w:tr>
      <w:tr w:rsidR="000A7DC2" w:rsidRPr="000A7DC2" w14:paraId="09CE54A2" w14:textId="77777777" w:rsidTr="000A7DC2">
        <w:trPr>
          <w:trHeight w:val="315"/>
        </w:trPr>
        <w:tc>
          <w:tcPr>
            <w:tcW w:w="2180" w:type="dxa"/>
            <w:tcBorders>
              <w:top w:val="nil"/>
              <w:left w:val="nil"/>
              <w:bottom w:val="single" w:sz="4" w:space="0" w:color="auto"/>
              <w:right w:val="nil"/>
            </w:tcBorders>
            <w:shd w:val="clear" w:color="auto" w:fill="auto"/>
            <w:noWrap/>
            <w:vAlign w:val="bottom"/>
            <w:hideMark/>
          </w:tcPr>
          <w:p w14:paraId="77C11067" w14:textId="77777777" w:rsidR="000A7DC2" w:rsidRPr="000A7DC2" w:rsidRDefault="000A7DC2" w:rsidP="0048557C">
            <w:pPr>
              <w:jc w:val="center"/>
              <w:rPr>
                <w:rFonts w:ascii="Arial" w:hAnsi="Arial" w:cs="Arial"/>
                <w:color w:val="000000"/>
              </w:rPr>
            </w:pPr>
            <w:r w:rsidRPr="000A7DC2">
              <w:rPr>
                <w:rFonts w:ascii="Arial" w:hAnsi="Arial" w:cs="Arial"/>
                <w:color w:val="000000"/>
              </w:rPr>
              <w:t>Exaustão</w:t>
            </w:r>
          </w:p>
        </w:tc>
        <w:tc>
          <w:tcPr>
            <w:tcW w:w="800" w:type="dxa"/>
            <w:tcBorders>
              <w:top w:val="nil"/>
              <w:left w:val="nil"/>
              <w:bottom w:val="single" w:sz="4" w:space="0" w:color="auto"/>
              <w:right w:val="nil"/>
            </w:tcBorders>
            <w:shd w:val="clear" w:color="auto" w:fill="auto"/>
            <w:noWrap/>
            <w:vAlign w:val="bottom"/>
            <w:hideMark/>
          </w:tcPr>
          <w:p w14:paraId="449F2459" w14:textId="77777777" w:rsidR="000A7DC2" w:rsidRPr="000A7DC2" w:rsidRDefault="000A7DC2" w:rsidP="0048557C">
            <w:pPr>
              <w:jc w:val="center"/>
              <w:rPr>
                <w:rFonts w:ascii="Arial" w:hAnsi="Arial" w:cs="Arial"/>
                <w:color w:val="000000"/>
              </w:rPr>
            </w:pPr>
            <w:r w:rsidRPr="000A7DC2">
              <w:rPr>
                <w:rFonts w:ascii="Arial" w:hAnsi="Arial" w:cs="Arial"/>
                <w:color w:val="000000"/>
              </w:rPr>
              <w:t>2</w:t>
            </w:r>
          </w:p>
        </w:tc>
        <w:tc>
          <w:tcPr>
            <w:tcW w:w="1560" w:type="dxa"/>
            <w:tcBorders>
              <w:top w:val="nil"/>
              <w:left w:val="nil"/>
              <w:bottom w:val="single" w:sz="4" w:space="0" w:color="auto"/>
              <w:right w:val="nil"/>
            </w:tcBorders>
            <w:shd w:val="clear" w:color="auto" w:fill="auto"/>
            <w:noWrap/>
            <w:vAlign w:val="bottom"/>
            <w:hideMark/>
          </w:tcPr>
          <w:p w14:paraId="28423796" w14:textId="77777777" w:rsidR="000A7DC2" w:rsidRPr="000A7DC2" w:rsidRDefault="000A7DC2" w:rsidP="0048557C">
            <w:pPr>
              <w:jc w:val="center"/>
              <w:rPr>
                <w:rFonts w:ascii="Arial" w:hAnsi="Arial" w:cs="Arial"/>
                <w:color w:val="000000"/>
              </w:rPr>
            </w:pPr>
            <w:r w:rsidRPr="000A7DC2">
              <w:rPr>
                <w:rFonts w:ascii="Arial" w:hAnsi="Arial" w:cs="Arial"/>
                <w:color w:val="000000"/>
              </w:rPr>
              <w:t>12</w:t>
            </w:r>
          </w:p>
        </w:tc>
        <w:tc>
          <w:tcPr>
            <w:tcW w:w="960" w:type="dxa"/>
            <w:tcBorders>
              <w:top w:val="nil"/>
              <w:left w:val="nil"/>
              <w:bottom w:val="single" w:sz="4" w:space="0" w:color="auto"/>
              <w:right w:val="nil"/>
            </w:tcBorders>
            <w:shd w:val="clear" w:color="auto" w:fill="auto"/>
            <w:noWrap/>
            <w:vAlign w:val="bottom"/>
            <w:hideMark/>
          </w:tcPr>
          <w:p w14:paraId="0F5B3363" w14:textId="77777777" w:rsidR="000A7DC2" w:rsidRPr="000A7DC2" w:rsidRDefault="000A7DC2" w:rsidP="0048557C">
            <w:pPr>
              <w:jc w:val="center"/>
              <w:rPr>
                <w:rFonts w:ascii="Arial" w:hAnsi="Arial" w:cs="Arial"/>
                <w:color w:val="000000"/>
              </w:rPr>
            </w:pPr>
            <w:r w:rsidRPr="000A7DC2">
              <w:rPr>
                <w:rFonts w:ascii="Arial" w:hAnsi="Arial" w:cs="Arial"/>
                <w:color w:val="000000"/>
              </w:rPr>
              <w:t>24</w:t>
            </w:r>
          </w:p>
        </w:tc>
        <w:tc>
          <w:tcPr>
            <w:tcW w:w="1780" w:type="dxa"/>
            <w:tcBorders>
              <w:top w:val="nil"/>
              <w:left w:val="nil"/>
              <w:bottom w:val="single" w:sz="4" w:space="0" w:color="auto"/>
              <w:right w:val="nil"/>
            </w:tcBorders>
            <w:shd w:val="clear" w:color="auto" w:fill="auto"/>
            <w:noWrap/>
            <w:vAlign w:val="bottom"/>
            <w:hideMark/>
          </w:tcPr>
          <w:p w14:paraId="38CF11CA" w14:textId="77777777" w:rsidR="000A7DC2" w:rsidRPr="000A7DC2" w:rsidRDefault="000A7DC2" w:rsidP="0048557C">
            <w:pPr>
              <w:jc w:val="center"/>
              <w:rPr>
                <w:rFonts w:ascii="Arial" w:hAnsi="Arial" w:cs="Arial"/>
                <w:color w:val="000000"/>
              </w:rPr>
            </w:pPr>
            <w:r w:rsidRPr="000A7DC2">
              <w:rPr>
                <w:rFonts w:ascii="Arial" w:hAnsi="Arial" w:cs="Arial"/>
                <w:color w:val="000000"/>
              </w:rPr>
              <w:t>10</w:t>
            </w:r>
          </w:p>
        </w:tc>
        <w:tc>
          <w:tcPr>
            <w:tcW w:w="1160" w:type="dxa"/>
            <w:tcBorders>
              <w:top w:val="nil"/>
              <w:left w:val="nil"/>
              <w:bottom w:val="single" w:sz="4" w:space="0" w:color="auto"/>
              <w:right w:val="nil"/>
            </w:tcBorders>
            <w:shd w:val="clear" w:color="auto" w:fill="auto"/>
            <w:noWrap/>
            <w:vAlign w:val="bottom"/>
            <w:hideMark/>
          </w:tcPr>
          <w:p w14:paraId="7AEA4E64" w14:textId="77777777" w:rsidR="000A7DC2" w:rsidRPr="000A7DC2" w:rsidRDefault="000A7DC2" w:rsidP="0048557C">
            <w:pPr>
              <w:jc w:val="center"/>
              <w:rPr>
                <w:rFonts w:ascii="Arial" w:hAnsi="Arial" w:cs="Arial"/>
                <w:color w:val="000000"/>
              </w:rPr>
            </w:pPr>
            <w:r w:rsidRPr="000A7DC2">
              <w:rPr>
                <w:rFonts w:ascii="Arial" w:hAnsi="Arial" w:cs="Arial"/>
                <w:color w:val="000000"/>
              </w:rPr>
              <w:t>41,67</w:t>
            </w:r>
            <w:r w:rsidR="008F667F">
              <w:rPr>
                <w:rFonts w:ascii="Arial" w:hAnsi="Arial" w:cs="Arial"/>
                <w:color w:val="000000"/>
              </w:rPr>
              <w:t>%</w:t>
            </w:r>
          </w:p>
        </w:tc>
      </w:tr>
      <w:tr w:rsidR="000A7DC2" w:rsidRPr="000A7DC2" w14:paraId="10209491" w14:textId="77777777" w:rsidTr="000A7DC2">
        <w:trPr>
          <w:trHeight w:val="315"/>
        </w:trPr>
        <w:tc>
          <w:tcPr>
            <w:tcW w:w="2180" w:type="dxa"/>
            <w:tcBorders>
              <w:top w:val="nil"/>
              <w:left w:val="nil"/>
              <w:bottom w:val="nil"/>
              <w:right w:val="nil"/>
            </w:tcBorders>
            <w:shd w:val="clear" w:color="auto" w:fill="auto"/>
            <w:noWrap/>
            <w:vAlign w:val="bottom"/>
            <w:hideMark/>
          </w:tcPr>
          <w:p w14:paraId="4B917988" w14:textId="77777777" w:rsidR="000A7DC2" w:rsidRPr="000A7DC2" w:rsidRDefault="000A7DC2" w:rsidP="0048557C">
            <w:pPr>
              <w:jc w:val="center"/>
              <w:rPr>
                <w:rFonts w:ascii="Calibri" w:hAnsi="Calibri"/>
                <w:color w:val="000000"/>
                <w:sz w:val="22"/>
                <w:szCs w:val="22"/>
              </w:rPr>
            </w:pPr>
          </w:p>
        </w:tc>
        <w:tc>
          <w:tcPr>
            <w:tcW w:w="800" w:type="dxa"/>
            <w:tcBorders>
              <w:top w:val="nil"/>
              <w:left w:val="nil"/>
              <w:bottom w:val="single" w:sz="4" w:space="0" w:color="auto"/>
              <w:right w:val="nil"/>
            </w:tcBorders>
            <w:shd w:val="clear" w:color="auto" w:fill="auto"/>
            <w:noWrap/>
            <w:vAlign w:val="bottom"/>
            <w:hideMark/>
          </w:tcPr>
          <w:p w14:paraId="26F03677" w14:textId="77777777" w:rsidR="000A7DC2" w:rsidRPr="000A7DC2" w:rsidRDefault="000A7DC2" w:rsidP="0048557C">
            <w:pPr>
              <w:jc w:val="center"/>
              <w:rPr>
                <w:rFonts w:ascii="Calibri" w:hAnsi="Calibri"/>
                <w:color w:val="000000"/>
                <w:sz w:val="22"/>
                <w:szCs w:val="22"/>
              </w:rPr>
            </w:pPr>
          </w:p>
        </w:tc>
        <w:tc>
          <w:tcPr>
            <w:tcW w:w="1560" w:type="dxa"/>
            <w:tcBorders>
              <w:top w:val="nil"/>
              <w:left w:val="nil"/>
              <w:bottom w:val="single" w:sz="4" w:space="0" w:color="auto"/>
              <w:right w:val="nil"/>
            </w:tcBorders>
            <w:shd w:val="clear" w:color="auto" w:fill="auto"/>
            <w:noWrap/>
            <w:vAlign w:val="bottom"/>
            <w:hideMark/>
          </w:tcPr>
          <w:p w14:paraId="686647D3" w14:textId="77777777" w:rsidR="000A7DC2" w:rsidRPr="000A7DC2" w:rsidRDefault="000A7DC2" w:rsidP="0048557C">
            <w:pPr>
              <w:jc w:val="center"/>
              <w:rPr>
                <w:rFonts w:ascii="Arial" w:hAnsi="Arial" w:cs="Arial"/>
                <w:b/>
                <w:bCs/>
                <w:color w:val="000000"/>
              </w:rPr>
            </w:pPr>
            <w:r w:rsidRPr="000A7DC2">
              <w:rPr>
                <w:rFonts w:ascii="Arial" w:hAnsi="Arial" w:cs="Arial"/>
                <w:b/>
                <w:bCs/>
                <w:color w:val="000000"/>
              </w:rPr>
              <w:t>Psicológicos</w:t>
            </w:r>
          </w:p>
        </w:tc>
        <w:tc>
          <w:tcPr>
            <w:tcW w:w="960" w:type="dxa"/>
            <w:tcBorders>
              <w:top w:val="nil"/>
              <w:left w:val="nil"/>
              <w:bottom w:val="single" w:sz="4" w:space="0" w:color="auto"/>
              <w:right w:val="nil"/>
            </w:tcBorders>
            <w:shd w:val="clear" w:color="auto" w:fill="auto"/>
            <w:noWrap/>
            <w:vAlign w:val="bottom"/>
            <w:hideMark/>
          </w:tcPr>
          <w:p w14:paraId="36DE4644" w14:textId="77777777" w:rsidR="000A7DC2" w:rsidRPr="000A7DC2" w:rsidRDefault="000A7DC2" w:rsidP="0048557C">
            <w:pPr>
              <w:jc w:val="center"/>
              <w:rPr>
                <w:rFonts w:ascii="Arial" w:hAnsi="Arial" w:cs="Arial"/>
                <w:b/>
                <w:bCs/>
                <w:color w:val="000000"/>
              </w:rPr>
            </w:pPr>
            <w:r w:rsidRPr="000A7DC2">
              <w:rPr>
                <w:rFonts w:ascii="Arial" w:hAnsi="Arial" w:cs="Arial"/>
                <w:b/>
                <w:bCs/>
                <w:color w:val="000000"/>
              </w:rPr>
              <w:t>Total</w:t>
            </w:r>
          </w:p>
        </w:tc>
        <w:tc>
          <w:tcPr>
            <w:tcW w:w="1780" w:type="dxa"/>
            <w:tcBorders>
              <w:top w:val="nil"/>
              <w:left w:val="nil"/>
              <w:bottom w:val="single" w:sz="4" w:space="0" w:color="auto"/>
              <w:right w:val="nil"/>
            </w:tcBorders>
            <w:shd w:val="clear" w:color="auto" w:fill="auto"/>
            <w:noWrap/>
            <w:vAlign w:val="bottom"/>
            <w:hideMark/>
          </w:tcPr>
          <w:p w14:paraId="083A65AA" w14:textId="77777777" w:rsidR="000A7DC2" w:rsidRPr="000A7DC2" w:rsidRDefault="000A7DC2" w:rsidP="0048557C">
            <w:pPr>
              <w:jc w:val="center"/>
              <w:rPr>
                <w:rFonts w:ascii="Arial" w:hAnsi="Arial" w:cs="Arial"/>
                <w:b/>
                <w:bCs/>
                <w:color w:val="000000"/>
              </w:rPr>
            </w:pPr>
            <w:r w:rsidRPr="000A7DC2">
              <w:rPr>
                <w:rFonts w:ascii="Arial" w:hAnsi="Arial" w:cs="Arial"/>
                <w:b/>
                <w:bCs/>
                <w:color w:val="000000"/>
              </w:rPr>
              <w:t>Apresentaram</w:t>
            </w:r>
          </w:p>
        </w:tc>
        <w:tc>
          <w:tcPr>
            <w:tcW w:w="1160" w:type="dxa"/>
            <w:tcBorders>
              <w:top w:val="nil"/>
              <w:left w:val="nil"/>
              <w:bottom w:val="single" w:sz="4" w:space="0" w:color="auto"/>
              <w:right w:val="nil"/>
            </w:tcBorders>
            <w:shd w:val="clear" w:color="auto" w:fill="auto"/>
            <w:noWrap/>
            <w:vAlign w:val="bottom"/>
            <w:hideMark/>
          </w:tcPr>
          <w:p w14:paraId="435ADEC2" w14:textId="77777777" w:rsidR="000A7DC2" w:rsidRPr="000A7DC2" w:rsidRDefault="000A7DC2" w:rsidP="0048557C">
            <w:pPr>
              <w:jc w:val="center"/>
              <w:rPr>
                <w:rFonts w:ascii="Arial" w:hAnsi="Arial" w:cs="Arial"/>
                <w:b/>
                <w:bCs/>
                <w:color w:val="000000"/>
              </w:rPr>
            </w:pPr>
            <w:r w:rsidRPr="000A7DC2">
              <w:rPr>
                <w:rFonts w:ascii="Arial" w:hAnsi="Arial" w:cs="Arial"/>
                <w:b/>
                <w:bCs/>
                <w:color w:val="000000"/>
              </w:rPr>
              <w:t>%</w:t>
            </w:r>
          </w:p>
        </w:tc>
      </w:tr>
      <w:tr w:rsidR="000A7DC2" w:rsidRPr="000A7DC2" w14:paraId="271970BF" w14:textId="77777777" w:rsidTr="000A7DC2">
        <w:trPr>
          <w:trHeight w:val="315"/>
        </w:trPr>
        <w:tc>
          <w:tcPr>
            <w:tcW w:w="2180" w:type="dxa"/>
            <w:tcBorders>
              <w:top w:val="single" w:sz="4" w:space="0" w:color="auto"/>
              <w:left w:val="nil"/>
              <w:bottom w:val="single" w:sz="4" w:space="0" w:color="auto"/>
              <w:right w:val="nil"/>
            </w:tcBorders>
            <w:shd w:val="clear" w:color="auto" w:fill="auto"/>
            <w:noWrap/>
            <w:vAlign w:val="bottom"/>
            <w:hideMark/>
          </w:tcPr>
          <w:p w14:paraId="4CF03B38" w14:textId="77777777" w:rsidR="000A7DC2" w:rsidRPr="000A7DC2" w:rsidRDefault="000A7DC2" w:rsidP="0048557C">
            <w:pPr>
              <w:jc w:val="center"/>
              <w:rPr>
                <w:rFonts w:ascii="Arial" w:hAnsi="Arial" w:cs="Arial"/>
                <w:color w:val="000000"/>
              </w:rPr>
            </w:pPr>
            <w:r w:rsidRPr="000A7DC2">
              <w:rPr>
                <w:rFonts w:ascii="Arial" w:hAnsi="Arial" w:cs="Arial"/>
                <w:color w:val="000000"/>
              </w:rPr>
              <w:t>Resistência</w:t>
            </w:r>
          </w:p>
        </w:tc>
        <w:tc>
          <w:tcPr>
            <w:tcW w:w="800" w:type="dxa"/>
            <w:tcBorders>
              <w:top w:val="nil"/>
              <w:left w:val="nil"/>
              <w:bottom w:val="single" w:sz="4" w:space="0" w:color="auto"/>
              <w:right w:val="nil"/>
            </w:tcBorders>
            <w:shd w:val="clear" w:color="auto" w:fill="auto"/>
            <w:noWrap/>
            <w:vAlign w:val="bottom"/>
            <w:hideMark/>
          </w:tcPr>
          <w:p w14:paraId="371CA431" w14:textId="77777777" w:rsidR="000A7DC2" w:rsidRPr="000A7DC2" w:rsidRDefault="000A7DC2" w:rsidP="0048557C">
            <w:pPr>
              <w:jc w:val="center"/>
              <w:rPr>
                <w:rFonts w:ascii="Arial" w:hAnsi="Arial" w:cs="Arial"/>
                <w:color w:val="000000"/>
              </w:rPr>
            </w:pPr>
            <w:r w:rsidRPr="000A7DC2">
              <w:rPr>
                <w:rFonts w:ascii="Arial" w:hAnsi="Arial" w:cs="Arial"/>
                <w:color w:val="000000"/>
              </w:rPr>
              <w:t>9</w:t>
            </w:r>
          </w:p>
        </w:tc>
        <w:tc>
          <w:tcPr>
            <w:tcW w:w="1560" w:type="dxa"/>
            <w:tcBorders>
              <w:top w:val="nil"/>
              <w:left w:val="nil"/>
              <w:bottom w:val="single" w:sz="4" w:space="0" w:color="auto"/>
              <w:right w:val="nil"/>
            </w:tcBorders>
            <w:shd w:val="clear" w:color="auto" w:fill="auto"/>
            <w:noWrap/>
            <w:vAlign w:val="bottom"/>
            <w:hideMark/>
          </w:tcPr>
          <w:p w14:paraId="60D3C543" w14:textId="77777777" w:rsidR="000A7DC2" w:rsidRPr="000A7DC2" w:rsidRDefault="000A7DC2" w:rsidP="0048557C">
            <w:pPr>
              <w:jc w:val="center"/>
              <w:rPr>
                <w:rFonts w:ascii="Arial" w:hAnsi="Arial" w:cs="Arial"/>
                <w:color w:val="000000"/>
              </w:rPr>
            </w:pPr>
            <w:r w:rsidRPr="000A7DC2">
              <w:rPr>
                <w:rFonts w:ascii="Arial" w:hAnsi="Arial" w:cs="Arial"/>
                <w:color w:val="000000"/>
              </w:rPr>
              <w:t>5</w:t>
            </w:r>
          </w:p>
        </w:tc>
        <w:tc>
          <w:tcPr>
            <w:tcW w:w="960" w:type="dxa"/>
            <w:tcBorders>
              <w:top w:val="nil"/>
              <w:left w:val="nil"/>
              <w:bottom w:val="single" w:sz="4" w:space="0" w:color="auto"/>
              <w:right w:val="nil"/>
            </w:tcBorders>
            <w:shd w:val="clear" w:color="auto" w:fill="auto"/>
            <w:noWrap/>
            <w:vAlign w:val="bottom"/>
            <w:hideMark/>
          </w:tcPr>
          <w:p w14:paraId="374396E6" w14:textId="77777777" w:rsidR="000A7DC2" w:rsidRPr="000A7DC2" w:rsidRDefault="000A7DC2" w:rsidP="0048557C">
            <w:pPr>
              <w:jc w:val="center"/>
              <w:rPr>
                <w:rFonts w:ascii="Arial" w:hAnsi="Arial" w:cs="Arial"/>
                <w:color w:val="000000"/>
              </w:rPr>
            </w:pPr>
            <w:r w:rsidRPr="000A7DC2">
              <w:rPr>
                <w:rFonts w:ascii="Arial" w:hAnsi="Arial" w:cs="Arial"/>
                <w:color w:val="000000"/>
              </w:rPr>
              <w:t>45</w:t>
            </w:r>
          </w:p>
        </w:tc>
        <w:tc>
          <w:tcPr>
            <w:tcW w:w="1780" w:type="dxa"/>
            <w:tcBorders>
              <w:top w:val="nil"/>
              <w:left w:val="nil"/>
              <w:bottom w:val="single" w:sz="4" w:space="0" w:color="auto"/>
              <w:right w:val="nil"/>
            </w:tcBorders>
            <w:shd w:val="clear" w:color="auto" w:fill="auto"/>
            <w:noWrap/>
            <w:vAlign w:val="bottom"/>
            <w:hideMark/>
          </w:tcPr>
          <w:p w14:paraId="3700BD30" w14:textId="77777777" w:rsidR="000A7DC2" w:rsidRPr="000A7DC2" w:rsidRDefault="000A7DC2" w:rsidP="0048557C">
            <w:pPr>
              <w:jc w:val="center"/>
              <w:rPr>
                <w:rFonts w:ascii="Arial" w:hAnsi="Arial" w:cs="Arial"/>
                <w:color w:val="000000"/>
              </w:rPr>
            </w:pPr>
            <w:r w:rsidRPr="000A7DC2">
              <w:rPr>
                <w:rFonts w:ascii="Arial" w:hAnsi="Arial" w:cs="Arial"/>
                <w:color w:val="000000"/>
              </w:rPr>
              <w:t>20</w:t>
            </w:r>
          </w:p>
        </w:tc>
        <w:tc>
          <w:tcPr>
            <w:tcW w:w="1160" w:type="dxa"/>
            <w:tcBorders>
              <w:top w:val="nil"/>
              <w:left w:val="nil"/>
              <w:bottom w:val="single" w:sz="4" w:space="0" w:color="auto"/>
              <w:right w:val="nil"/>
            </w:tcBorders>
            <w:shd w:val="clear" w:color="auto" w:fill="auto"/>
            <w:noWrap/>
            <w:vAlign w:val="bottom"/>
            <w:hideMark/>
          </w:tcPr>
          <w:p w14:paraId="3266A6CA" w14:textId="77777777" w:rsidR="000A7DC2" w:rsidRPr="000A7DC2" w:rsidRDefault="000A7DC2" w:rsidP="0048557C">
            <w:pPr>
              <w:jc w:val="center"/>
              <w:rPr>
                <w:rFonts w:ascii="Arial" w:hAnsi="Arial" w:cs="Arial"/>
                <w:color w:val="000000"/>
              </w:rPr>
            </w:pPr>
            <w:r w:rsidRPr="000A7DC2">
              <w:rPr>
                <w:rFonts w:ascii="Arial" w:hAnsi="Arial" w:cs="Arial"/>
                <w:color w:val="000000"/>
              </w:rPr>
              <w:t>44,44</w:t>
            </w:r>
            <w:r w:rsidR="008F667F">
              <w:rPr>
                <w:rFonts w:ascii="Arial" w:hAnsi="Arial" w:cs="Arial"/>
                <w:color w:val="000000"/>
              </w:rPr>
              <w:t>%</w:t>
            </w:r>
          </w:p>
        </w:tc>
      </w:tr>
      <w:tr w:rsidR="000A7DC2" w:rsidRPr="000A7DC2" w14:paraId="6D1B7977" w14:textId="77777777" w:rsidTr="000A7DC2">
        <w:trPr>
          <w:trHeight w:val="315"/>
        </w:trPr>
        <w:tc>
          <w:tcPr>
            <w:tcW w:w="2180" w:type="dxa"/>
            <w:tcBorders>
              <w:top w:val="nil"/>
              <w:left w:val="nil"/>
              <w:bottom w:val="single" w:sz="4" w:space="0" w:color="auto"/>
              <w:right w:val="nil"/>
            </w:tcBorders>
            <w:shd w:val="clear" w:color="auto" w:fill="auto"/>
            <w:noWrap/>
            <w:vAlign w:val="bottom"/>
            <w:hideMark/>
          </w:tcPr>
          <w:p w14:paraId="16070F4E" w14:textId="77777777" w:rsidR="000A7DC2" w:rsidRPr="000A7DC2" w:rsidRDefault="000A7DC2" w:rsidP="0048557C">
            <w:pPr>
              <w:jc w:val="center"/>
              <w:rPr>
                <w:rFonts w:ascii="Arial" w:hAnsi="Arial" w:cs="Arial"/>
                <w:color w:val="000000"/>
              </w:rPr>
            </w:pPr>
            <w:r w:rsidRPr="000A7DC2">
              <w:rPr>
                <w:rFonts w:ascii="Arial" w:hAnsi="Arial" w:cs="Arial"/>
                <w:color w:val="000000"/>
              </w:rPr>
              <w:t>Exaustão</w:t>
            </w:r>
          </w:p>
        </w:tc>
        <w:tc>
          <w:tcPr>
            <w:tcW w:w="800" w:type="dxa"/>
            <w:tcBorders>
              <w:top w:val="nil"/>
              <w:left w:val="nil"/>
              <w:bottom w:val="single" w:sz="4" w:space="0" w:color="auto"/>
              <w:right w:val="nil"/>
            </w:tcBorders>
            <w:shd w:val="clear" w:color="auto" w:fill="auto"/>
            <w:noWrap/>
            <w:vAlign w:val="bottom"/>
            <w:hideMark/>
          </w:tcPr>
          <w:p w14:paraId="27E2D47E" w14:textId="77777777" w:rsidR="000A7DC2" w:rsidRPr="000A7DC2" w:rsidRDefault="000A7DC2" w:rsidP="0048557C">
            <w:pPr>
              <w:jc w:val="center"/>
              <w:rPr>
                <w:rFonts w:ascii="Arial" w:hAnsi="Arial" w:cs="Arial"/>
                <w:color w:val="000000"/>
              </w:rPr>
            </w:pPr>
            <w:r w:rsidRPr="000A7DC2">
              <w:rPr>
                <w:rFonts w:ascii="Arial" w:hAnsi="Arial" w:cs="Arial"/>
                <w:color w:val="000000"/>
              </w:rPr>
              <w:t>2</w:t>
            </w:r>
          </w:p>
        </w:tc>
        <w:tc>
          <w:tcPr>
            <w:tcW w:w="1560" w:type="dxa"/>
            <w:tcBorders>
              <w:top w:val="nil"/>
              <w:left w:val="nil"/>
              <w:bottom w:val="single" w:sz="4" w:space="0" w:color="auto"/>
              <w:right w:val="nil"/>
            </w:tcBorders>
            <w:shd w:val="clear" w:color="auto" w:fill="auto"/>
            <w:noWrap/>
            <w:vAlign w:val="bottom"/>
            <w:hideMark/>
          </w:tcPr>
          <w:p w14:paraId="43FE9F3E" w14:textId="77777777" w:rsidR="000A7DC2" w:rsidRPr="000A7DC2" w:rsidRDefault="000A7DC2" w:rsidP="0048557C">
            <w:pPr>
              <w:jc w:val="center"/>
              <w:rPr>
                <w:rFonts w:ascii="Arial" w:hAnsi="Arial" w:cs="Arial"/>
                <w:color w:val="000000"/>
              </w:rPr>
            </w:pPr>
            <w:r w:rsidRPr="000A7DC2">
              <w:rPr>
                <w:rFonts w:ascii="Arial" w:hAnsi="Arial" w:cs="Arial"/>
                <w:color w:val="000000"/>
              </w:rPr>
              <w:t>11</w:t>
            </w:r>
          </w:p>
        </w:tc>
        <w:tc>
          <w:tcPr>
            <w:tcW w:w="960" w:type="dxa"/>
            <w:tcBorders>
              <w:top w:val="nil"/>
              <w:left w:val="nil"/>
              <w:bottom w:val="single" w:sz="4" w:space="0" w:color="auto"/>
              <w:right w:val="nil"/>
            </w:tcBorders>
            <w:shd w:val="clear" w:color="auto" w:fill="auto"/>
            <w:noWrap/>
            <w:vAlign w:val="bottom"/>
            <w:hideMark/>
          </w:tcPr>
          <w:p w14:paraId="1A2FF394" w14:textId="77777777" w:rsidR="000A7DC2" w:rsidRPr="000A7DC2" w:rsidRDefault="000A7DC2" w:rsidP="0048557C">
            <w:pPr>
              <w:jc w:val="center"/>
              <w:rPr>
                <w:rFonts w:ascii="Arial" w:hAnsi="Arial" w:cs="Arial"/>
                <w:color w:val="000000"/>
              </w:rPr>
            </w:pPr>
            <w:r w:rsidRPr="000A7DC2">
              <w:rPr>
                <w:rFonts w:ascii="Arial" w:hAnsi="Arial" w:cs="Arial"/>
                <w:color w:val="000000"/>
              </w:rPr>
              <w:t>22</w:t>
            </w:r>
          </w:p>
        </w:tc>
        <w:tc>
          <w:tcPr>
            <w:tcW w:w="1780" w:type="dxa"/>
            <w:tcBorders>
              <w:top w:val="nil"/>
              <w:left w:val="nil"/>
              <w:bottom w:val="single" w:sz="4" w:space="0" w:color="auto"/>
              <w:right w:val="nil"/>
            </w:tcBorders>
            <w:shd w:val="clear" w:color="auto" w:fill="auto"/>
            <w:noWrap/>
            <w:vAlign w:val="bottom"/>
            <w:hideMark/>
          </w:tcPr>
          <w:p w14:paraId="3CA03761" w14:textId="77777777" w:rsidR="000A7DC2" w:rsidRPr="000A7DC2" w:rsidRDefault="000A7DC2" w:rsidP="0048557C">
            <w:pPr>
              <w:jc w:val="center"/>
              <w:rPr>
                <w:rFonts w:ascii="Arial" w:hAnsi="Arial" w:cs="Arial"/>
                <w:color w:val="000000"/>
              </w:rPr>
            </w:pPr>
            <w:r w:rsidRPr="000A7DC2">
              <w:rPr>
                <w:rFonts w:ascii="Arial" w:hAnsi="Arial" w:cs="Arial"/>
                <w:color w:val="000000"/>
              </w:rPr>
              <w:t>17</w:t>
            </w:r>
          </w:p>
        </w:tc>
        <w:tc>
          <w:tcPr>
            <w:tcW w:w="1160" w:type="dxa"/>
            <w:tcBorders>
              <w:top w:val="nil"/>
              <w:left w:val="nil"/>
              <w:bottom w:val="single" w:sz="4" w:space="0" w:color="auto"/>
              <w:right w:val="nil"/>
            </w:tcBorders>
            <w:shd w:val="clear" w:color="auto" w:fill="auto"/>
            <w:noWrap/>
            <w:vAlign w:val="bottom"/>
            <w:hideMark/>
          </w:tcPr>
          <w:p w14:paraId="69794A12" w14:textId="77777777" w:rsidR="000A7DC2" w:rsidRPr="000A7DC2" w:rsidRDefault="000A7DC2" w:rsidP="0048557C">
            <w:pPr>
              <w:jc w:val="center"/>
              <w:rPr>
                <w:rFonts w:ascii="Arial" w:hAnsi="Arial" w:cs="Arial"/>
                <w:color w:val="000000"/>
              </w:rPr>
            </w:pPr>
            <w:r w:rsidRPr="000A7DC2">
              <w:rPr>
                <w:rFonts w:ascii="Arial" w:hAnsi="Arial" w:cs="Arial"/>
                <w:color w:val="000000"/>
              </w:rPr>
              <w:t>77,27</w:t>
            </w:r>
            <w:r w:rsidR="008F667F">
              <w:rPr>
                <w:rFonts w:ascii="Arial" w:hAnsi="Arial" w:cs="Arial"/>
                <w:color w:val="000000"/>
              </w:rPr>
              <w:t>%</w:t>
            </w:r>
          </w:p>
        </w:tc>
      </w:tr>
    </w:tbl>
    <w:p w14:paraId="520FBDC5" w14:textId="05D2233D" w:rsidR="00F44D8E" w:rsidRPr="001225AC" w:rsidRDefault="00765C58" w:rsidP="0048557C">
      <w:pPr>
        <w:autoSpaceDE w:val="0"/>
        <w:autoSpaceDN w:val="0"/>
        <w:adjustRightInd w:val="0"/>
        <w:spacing w:line="360" w:lineRule="auto"/>
        <w:jc w:val="center"/>
        <w:rPr>
          <w:rFonts w:ascii="Arial" w:hAnsi="Arial" w:cs="Arial"/>
          <w:sz w:val="20"/>
        </w:rPr>
      </w:pPr>
      <w:r w:rsidRPr="0037235F">
        <w:rPr>
          <w:rFonts w:ascii="Arial" w:hAnsi="Arial" w:cs="Arial"/>
          <w:sz w:val="20"/>
        </w:rPr>
        <w:t xml:space="preserve">Fonte: </w:t>
      </w:r>
      <w:r w:rsidR="00E77A5C">
        <w:rPr>
          <w:rFonts w:ascii="Arial" w:hAnsi="Arial" w:cs="Arial"/>
          <w:sz w:val="20"/>
        </w:rPr>
        <w:t>Autor</w:t>
      </w:r>
      <w:r w:rsidRPr="0037235F">
        <w:rPr>
          <w:rFonts w:ascii="Arial" w:hAnsi="Arial" w:cs="Arial"/>
          <w:sz w:val="20"/>
        </w:rPr>
        <w:t>, 2016.</w:t>
      </w:r>
    </w:p>
    <w:p w14:paraId="40F00C01" w14:textId="77777777" w:rsidR="0070121D" w:rsidRDefault="0070121D" w:rsidP="00981E15">
      <w:pPr>
        <w:autoSpaceDE w:val="0"/>
        <w:autoSpaceDN w:val="0"/>
        <w:adjustRightInd w:val="0"/>
        <w:spacing w:line="360" w:lineRule="auto"/>
        <w:jc w:val="both"/>
        <w:rPr>
          <w:rFonts w:ascii="Arial" w:hAnsi="Arial" w:cs="Arial"/>
        </w:rPr>
      </w:pPr>
    </w:p>
    <w:p w14:paraId="5409493F" w14:textId="77777777" w:rsidR="00B62F81" w:rsidRPr="00B62F81" w:rsidRDefault="00B62F81" w:rsidP="00B62F81">
      <w:pPr>
        <w:autoSpaceDE w:val="0"/>
        <w:autoSpaceDN w:val="0"/>
        <w:adjustRightInd w:val="0"/>
        <w:spacing w:line="360" w:lineRule="auto"/>
        <w:ind w:firstLine="709"/>
        <w:jc w:val="both"/>
        <w:rPr>
          <w:rFonts w:ascii="Arial" w:hAnsi="Arial" w:cs="Arial"/>
        </w:rPr>
      </w:pPr>
      <w:r w:rsidRPr="005D6377">
        <w:rPr>
          <w:rFonts w:ascii="Arial" w:hAnsi="Arial" w:cs="Arial"/>
        </w:rPr>
        <w:t xml:space="preserve">França e Rodrigues (2007) afirmam que para lidar com o estresse são utilizados recursos, como hábitos saudáveis com uma alimentação adequada; </w:t>
      </w:r>
      <w:r w:rsidRPr="005D6377">
        <w:rPr>
          <w:rFonts w:ascii="Arial" w:hAnsi="Arial" w:cs="Arial"/>
        </w:rPr>
        <w:lastRenderedPageBreak/>
        <w:t xml:space="preserve">prática de exercício físico regular; repouso, lazer e diversão; técnicas de </w:t>
      </w:r>
      <w:r w:rsidRPr="00B62F81">
        <w:rPr>
          <w:rFonts w:ascii="Arial" w:hAnsi="Arial" w:cs="Arial"/>
        </w:rPr>
        <w:t xml:space="preserve">relaxamento; sono apropriado às necessidades individuais. </w:t>
      </w:r>
    </w:p>
    <w:p w14:paraId="034BC949" w14:textId="77777777" w:rsidR="00B62F81" w:rsidRPr="004F202A" w:rsidRDefault="00B62F81" w:rsidP="00B62F81">
      <w:pPr>
        <w:pStyle w:val="Default"/>
        <w:spacing w:line="360" w:lineRule="auto"/>
        <w:jc w:val="both"/>
        <w:rPr>
          <w:rFonts w:ascii="Arial" w:hAnsi="Arial" w:cs="Arial"/>
        </w:rPr>
      </w:pPr>
    </w:p>
    <w:p w14:paraId="0D75AF5E" w14:textId="77777777" w:rsidR="0070121D" w:rsidRDefault="0070121D" w:rsidP="008C6762">
      <w:pPr>
        <w:autoSpaceDE w:val="0"/>
        <w:autoSpaceDN w:val="0"/>
        <w:adjustRightInd w:val="0"/>
        <w:spacing w:line="360" w:lineRule="auto"/>
        <w:jc w:val="both"/>
        <w:rPr>
          <w:rFonts w:ascii="Arial" w:hAnsi="Arial" w:cs="Arial"/>
        </w:rPr>
      </w:pPr>
    </w:p>
    <w:p w14:paraId="76D56551" w14:textId="77777777" w:rsidR="0024035C" w:rsidRPr="0062261C" w:rsidRDefault="003437F7" w:rsidP="0062261C">
      <w:pPr>
        <w:autoSpaceDE w:val="0"/>
        <w:autoSpaceDN w:val="0"/>
        <w:adjustRightInd w:val="0"/>
        <w:spacing w:line="360" w:lineRule="auto"/>
        <w:jc w:val="both"/>
        <w:rPr>
          <w:rFonts w:ascii="Arial" w:hAnsi="Arial" w:cs="Arial"/>
          <w:b/>
        </w:rPr>
      </w:pPr>
      <w:r>
        <w:rPr>
          <w:rFonts w:ascii="Arial" w:hAnsi="Arial" w:cs="Arial"/>
          <w:b/>
        </w:rPr>
        <w:t>4</w:t>
      </w:r>
      <w:r w:rsidR="007707F0">
        <w:rPr>
          <w:rFonts w:ascii="Arial" w:hAnsi="Arial" w:cs="Arial"/>
          <w:b/>
        </w:rPr>
        <w:t xml:space="preserve"> CONSIDERAÇÕES FINAIS</w:t>
      </w:r>
    </w:p>
    <w:p w14:paraId="739CBFCC" w14:textId="77777777" w:rsidR="0024035C" w:rsidRDefault="0024035C" w:rsidP="001355F1">
      <w:pPr>
        <w:autoSpaceDE w:val="0"/>
        <w:autoSpaceDN w:val="0"/>
        <w:adjustRightInd w:val="0"/>
        <w:spacing w:line="360" w:lineRule="auto"/>
        <w:ind w:firstLine="709"/>
        <w:jc w:val="both"/>
        <w:rPr>
          <w:rFonts w:ascii="Arial" w:hAnsi="Arial" w:cs="Arial"/>
        </w:rPr>
      </w:pPr>
    </w:p>
    <w:p w14:paraId="5F76DA30" w14:textId="77777777" w:rsidR="0070121D" w:rsidRDefault="0070121D" w:rsidP="001355F1">
      <w:pPr>
        <w:autoSpaceDE w:val="0"/>
        <w:autoSpaceDN w:val="0"/>
        <w:adjustRightInd w:val="0"/>
        <w:spacing w:line="360" w:lineRule="auto"/>
        <w:ind w:firstLine="709"/>
        <w:jc w:val="both"/>
        <w:rPr>
          <w:rFonts w:ascii="Arial" w:hAnsi="Arial" w:cs="Arial"/>
        </w:rPr>
      </w:pPr>
    </w:p>
    <w:p w14:paraId="44785C23" w14:textId="125146CD" w:rsidR="0062261C" w:rsidRPr="00FD298B" w:rsidRDefault="0062261C" w:rsidP="00B64E99">
      <w:pPr>
        <w:autoSpaceDE w:val="0"/>
        <w:autoSpaceDN w:val="0"/>
        <w:adjustRightInd w:val="0"/>
        <w:spacing w:line="360" w:lineRule="auto"/>
        <w:ind w:firstLine="709"/>
        <w:jc w:val="both"/>
        <w:rPr>
          <w:rFonts w:ascii="Arial" w:hAnsi="Arial" w:cs="Arial"/>
        </w:rPr>
      </w:pPr>
      <w:r w:rsidRPr="00FD298B">
        <w:rPr>
          <w:rFonts w:ascii="Arial" w:hAnsi="Arial" w:cs="Arial"/>
        </w:rPr>
        <w:t>O profes</w:t>
      </w:r>
      <w:r w:rsidR="004A3BDE" w:rsidRPr="00FD298B">
        <w:rPr>
          <w:rFonts w:ascii="Arial" w:hAnsi="Arial" w:cs="Arial"/>
        </w:rPr>
        <w:t>sor é um elemento de extrema</w:t>
      </w:r>
      <w:r w:rsidRPr="00FD298B">
        <w:rPr>
          <w:rFonts w:ascii="Arial" w:hAnsi="Arial" w:cs="Arial"/>
        </w:rPr>
        <w:t xml:space="preserve"> importância no proc</w:t>
      </w:r>
      <w:r w:rsidR="004A3BDE" w:rsidRPr="00FD298B">
        <w:rPr>
          <w:rFonts w:ascii="Arial" w:hAnsi="Arial" w:cs="Arial"/>
        </w:rPr>
        <w:t>esso de promoção da saúde, serve de modelo para os educandos, sendo que seus hábitos alimentares podem influenciar nas escolhas dos mesmos. Por isso, é</w:t>
      </w:r>
      <w:r w:rsidR="00B62F81" w:rsidRPr="00FD298B">
        <w:rPr>
          <w:rFonts w:ascii="Arial" w:hAnsi="Arial" w:cs="Arial"/>
        </w:rPr>
        <w:t xml:space="preserve"> necessário que o professor esteja em ótimas condições de</w:t>
      </w:r>
      <w:r w:rsidRPr="00FD298B">
        <w:rPr>
          <w:rFonts w:ascii="Arial" w:hAnsi="Arial" w:cs="Arial"/>
        </w:rPr>
        <w:t xml:space="preserve"> saúde para que possa contribuir no processo de ensino-aprendizagem, e também possa colaborar no processo de construção de uma melhor qualidade de vida para si e </w:t>
      </w:r>
      <w:r w:rsidR="004A3BDE" w:rsidRPr="00FD298B">
        <w:rPr>
          <w:rFonts w:ascii="Arial" w:hAnsi="Arial" w:cs="Arial"/>
        </w:rPr>
        <w:t xml:space="preserve">para </w:t>
      </w:r>
      <w:r w:rsidR="00B62F81" w:rsidRPr="00FD298B">
        <w:rPr>
          <w:rFonts w:ascii="Arial" w:hAnsi="Arial" w:cs="Arial"/>
        </w:rPr>
        <w:t>todos com o</w:t>
      </w:r>
      <w:r w:rsidRPr="00FD298B">
        <w:rPr>
          <w:rFonts w:ascii="Arial" w:hAnsi="Arial" w:cs="Arial"/>
        </w:rPr>
        <w:t xml:space="preserve">s quais se </w:t>
      </w:r>
      <w:r w:rsidR="001373B3" w:rsidRPr="00FD298B">
        <w:rPr>
          <w:rFonts w:ascii="Arial" w:hAnsi="Arial" w:cs="Arial"/>
        </w:rPr>
        <w:t>relaciona. Nesta</w:t>
      </w:r>
      <w:r w:rsidR="00380B70" w:rsidRPr="00FD298B">
        <w:rPr>
          <w:rFonts w:ascii="Arial" w:hAnsi="Arial" w:cs="Arial"/>
        </w:rPr>
        <w:t xml:space="preserve"> pesquisa </w:t>
      </w:r>
      <w:r w:rsidR="009F65D6">
        <w:rPr>
          <w:rFonts w:ascii="Arial" w:hAnsi="Arial" w:cs="Arial"/>
        </w:rPr>
        <w:t>percebeu</w:t>
      </w:r>
      <w:r w:rsidR="004A3BDE" w:rsidRPr="00FD298B">
        <w:rPr>
          <w:rFonts w:ascii="Arial" w:hAnsi="Arial" w:cs="Arial"/>
        </w:rPr>
        <w:t>-se a necessidade de incentivar uma maior ingestão de água e a prática de exercícios físicos</w:t>
      </w:r>
      <w:r w:rsidR="00380B70" w:rsidRPr="00FD298B">
        <w:rPr>
          <w:rFonts w:ascii="Arial" w:hAnsi="Arial" w:cs="Arial"/>
        </w:rPr>
        <w:t xml:space="preserve"> entre os professore</w:t>
      </w:r>
      <w:r w:rsidR="004A3BDE" w:rsidRPr="00FD298B">
        <w:rPr>
          <w:rFonts w:ascii="Arial" w:hAnsi="Arial" w:cs="Arial"/>
        </w:rPr>
        <w:t>s</w:t>
      </w:r>
      <w:r w:rsidR="00163F77">
        <w:rPr>
          <w:rFonts w:ascii="Arial" w:hAnsi="Arial" w:cs="Arial"/>
        </w:rPr>
        <w:t>, visto que essas práticas além de contribuir para a saúde ajudam na prevenção de doenças.</w:t>
      </w:r>
    </w:p>
    <w:p w14:paraId="11DAE182" w14:textId="77777777" w:rsidR="000B004B" w:rsidRDefault="006A281B" w:rsidP="00845E35">
      <w:pPr>
        <w:autoSpaceDE w:val="0"/>
        <w:autoSpaceDN w:val="0"/>
        <w:adjustRightInd w:val="0"/>
        <w:spacing w:line="360" w:lineRule="auto"/>
        <w:ind w:firstLine="709"/>
        <w:jc w:val="both"/>
        <w:rPr>
          <w:rFonts w:ascii="Arial" w:hAnsi="Arial" w:cs="Arial"/>
        </w:rPr>
      </w:pPr>
      <w:r w:rsidRPr="00FD298B">
        <w:rPr>
          <w:rFonts w:ascii="Arial" w:hAnsi="Arial" w:cs="Arial"/>
        </w:rPr>
        <w:t xml:space="preserve">Verificou-se também que os sintomas de estresse em sua fase inicial, podem trazer benefícios aos indivíduos, funcionando como elemento motivador de vida e </w:t>
      </w:r>
      <w:r w:rsidR="00BC570E" w:rsidRPr="00FD298B">
        <w:rPr>
          <w:rFonts w:ascii="Arial" w:hAnsi="Arial" w:cs="Arial"/>
        </w:rPr>
        <w:t>autoestima</w:t>
      </w:r>
      <w:r w:rsidRPr="00FD298B">
        <w:rPr>
          <w:rFonts w:ascii="Arial" w:hAnsi="Arial" w:cs="Arial"/>
        </w:rPr>
        <w:t>, com o desejo de buscar novos desafios todos os dias. Porém quando em excesso, os sintomas de estresse podem causar danos ao indivíduo, tanto na vida social como profissional, levando ao seu estágio mais grave na fase de exaustão, onde apresentam doenças, podendo aos poucos levar o indivíduo a morte.</w:t>
      </w:r>
      <w:r w:rsidR="00815818">
        <w:rPr>
          <w:rFonts w:ascii="Arial" w:hAnsi="Arial" w:cs="Arial"/>
        </w:rPr>
        <w:t xml:space="preserve"> </w:t>
      </w:r>
    </w:p>
    <w:p w14:paraId="24807ECF" w14:textId="1F360F75" w:rsidR="001373B3" w:rsidRDefault="00563CC0" w:rsidP="00845E35">
      <w:pPr>
        <w:autoSpaceDE w:val="0"/>
        <w:autoSpaceDN w:val="0"/>
        <w:adjustRightInd w:val="0"/>
        <w:spacing w:line="360" w:lineRule="auto"/>
        <w:ind w:firstLine="709"/>
        <w:jc w:val="both"/>
        <w:rPr>
          <w:rFonts w:ascii="Arial" w:eastAsiaTheme="minorHAnsi" w:hAnsi="Arial" w:cs="Arial"/>
          <w:lang w:eastAsia="en-US"/>
        </w:rPr>
      </w:pPr>
      <w:r w:rsidRPr="00FD298B">
        <w:rPr>
          <w:rFonts w:ascii="Arial" w:eastAsiaTheme="minorHAnsi" w:hAnsi="Arial" w:cs="Arial"/>
          <w:lang w:eastAsia="en-US"/>
        </w:rPr>
        <w:t>Desse modo</w:t>
      </w:r>
      <w:r w:rsidR="00A63147">
        <w:rPr>
          <w:rFonts w:ascii="Arial" w:eastAsiaTheme="minorHAnsi" w:hAnsi="Arial" w:cs="Arial"/>
          <w:lang w:eastAsia="en-US"/>
        </w:rPr>
        <w:t>, recomenda</w:t>
      </w:r>
      <w:r w:rsidR="00FD298B" w:rsidRPr="00FD298B">
        <w:rPr>
          <w:rFonts w:ascii="Arial" w:eastAsiaTheme="minorHAnsi" w:hAnsi="Arial" w:cs="Arial"/>
          <w:lang w:eastAsia="en-US"/>
        </w:rPr>
        <w:t>-se</w:t>
      </w:r>
      <w:r w:rsidR="00B62F81" w:rsidRPr="00FD298B">
        <w:rPr>
          <w:rFonts w:ascii="Arial" w:eastAsiaTheme="minorHAnsi" w:hAnsi="Arial" w:cs="Arial"/>
          <w:lang w:eastAsia="en-US"/>
        </w:rPr>
        <w:t xml:space="preserve"> um maior vínculo entre os profissionais da saúde e da </w:t>
      </w:r>
      <w:r w:rsidR="00FD298B" w:rsidRPr="00FD298B">
        <w:rPr>
          <w:rFonts w:ascii="Arial" w:eastAsiaTheme="minorHAnsi" w:hAnsi="Arial" w:cs="Arial"/>
          <w:lang w:eastAsia="en-US"/>
        </w:rPr>
        <w:t>educação, onde haja estímulo na adoção de hábi</w:t>
      </w:r>
      <w:r w:rsidR="00A63147">
        <w:rPr>
          <w:rFonts w:ascii="Arial" w:eastAsiaTheme="minorHAnsi" w:hAnsi="Arial" w:cs="Arial"/>
          <w:lang w:eastAsia="en-US"/>
        </w:rPr>
        <w:t>tos</w:t>
      </w:r>
      <w:r w:rsidR="00FD298B" w:rsidRPr="00FD298B">
        <w:rPr>
          <w:rFonts w:ascii="Arial" w:eastAsiaTheme="minorHAnsi" w:hAnsi="Arial" w:cs="Arial"/>
          <w:lang w:eastAsia="en-US"/>
        </w:rPr>
        <w:t xml:space="preserve"> de vida</w:t>
      </w:r>
      <w:r w:rsidR="00A63147">
        <w:rPr>
          <w:rFonts w:ascii="Arial" w:eastAsiaTheme="minorHAnsi" w:hAnsi="Arial" w:cs="Arial"/>
          <w:lang w:eastAsia="en-US"/>
        </w:rPr>
        <w:t xml:space="preserve"> saudáveis</w:t>
      </w:r>
      <w:r w:rsidR="00FD298B">
        <w:rPr>
          <w:rFonts w:ascii="Arial" w:eastAsiaTheme="minorHAnsi" w:hAnsi="Arial" w:cs="Arial"/>
          <w:lang w:eastAsia="en-US"/>
        </w:rPr>
        <w:t>,</w:t>
      </w:r>
      <w:r w:rsidR="00CE6075">
        <w:rPr>
          <w:rFonts w:ascii="Arial" w:eastAsiaTheme="minorHAnsi" w:hAnsi="Arial" w:cs="Arial"/>
          <w:lang w:eastAsia="en-US"/>
        </w:rPr>
        <w:t xml:space="preserve"> enfatizando a alimentação adequada e realização de atividades física</w:t>
      </w:r>
      <w:r w:rsidR="00FD298B" w:rsidRPr="00FD298B">
        <w:rPr>
          <w:rFonts w:ascii="Arial" w:eastAsiaTheme="minorHAnsi" w:hAnsi="Arial" w:cs="Arial"/>
          <w:lang w:eastAsia="en-US"/>
        </w:rPr>
        <w:t xml:space="preserve"> num processo de promoção da saúde n</w:t>
      </w:r>
      <w:r w:rsidR="006D0034">
        <w:rPr>
          <w:rFonts w:ascii="Arial" w:eastAsiaTheme="minorHAnsi" w:hAnsi="Arial" w:cs="Arial"/>
          <w:lang w:eastAsia="en-US"/>
        </w:rPr>
        <w:t>o âmbito</w:t>
      </w:r>
      <w:r w:rsidR="00B62F81" w:rsidRPr="00FD298B">
        <w:rPr>
          <w:rFonts w:ascii="Arial" w:eastAsiaTheme="minorHAnsi" w:hAnsi="Arial" w:cs="Arial"/>
          <w:lang w:eastAsia="en-US"/>
        </w:rPr>
        <w:t xml:space="preserve"> escolar</w:t>
      </w:r>
      <w:r w:rsidR="00FD298B">
        <w:rPr>
          <w:rFonts w:ascii="Arial" w:eastAsiaTheme="minorHAnsi" w:hAnsi="Arial" w:cs="Arial"/>
          <w:lang w:eastAsia="en-US"/>
        </w:rPr>
        <w:t>.</w:t>
      </w:r>
      <w:r w:rsidR="00B62F81" w:rsidRPr="00FD298B">
        <w:rPr>
          <w:rFonts w:ascii="Arial" w:eastAsiaTheme="minorHAnsi" w:hAnsi="Arial" w:cs="Arial"/>
          <w:lang w:eastAsia="en-US"/>
        </w:rPr>
        <w:t xml:space="preserve"> </w:t>
      </w:r>
    </w:p>
    <w:p w14:paraId="01AE6897" w14:textId="77777777" w:rsidR="001373B3" w:rsidRDefault="001373B3" w:rsidP="004A3BDE">
      <w:pPr>
        <w:autoSpaceDE w:val="0"/>
        <w:autoSpaceDN w:val="0"/>
        <w:adjustRightInd w:val="0"/>
        <w:spacing w:line="360" w:lineRule="auto"/>
        <w:jc w:val="both"/>
        <w:rPr>
          <w:rFonts w:ascii="Arial" w:eastAsiaTheme="minorHAnsi" w:hAnsi="Arial" w:cs="Arial"/>
          <w:lang w:eastAsia="en-US"/>
        </w:rPr>
      </w:pPr>
    </w:p>
    <w:p w14:paraId="1AEF1417" w14:textId="77777777" w:rsidR="001373B3" w:rsidRDefault="001373B3" w:rsidP="004A3BDE">
      <w:pPr>
        <w:autoSpaceDE w:val="0"/>
        <w:autoSpaceDN w:val="0"/>
        <w:adjustRightInd w:val="0"/>
        <w:spacing w:line="360" w:lineRule="auto"/>
        <w:jc w:val="both"/>
        <w:rPr>
          <w:rFonts w:ascii="Arial" w:eastAsiaTheme="minorHAnsi" w:hAnsi="Arial" w:cs="Arial"/>
          <w:lang w:eastAsia="en-US"/>
        </w:rPr>
      </w:pPr>
    </w:p>
    <w:p w14:paraId="5F098ED3" w14:textId="708D8EDB" w:rsidR="0024035C" w:rsidRPr="0024035C" w:rsidRDefault="0024035C" w:rsidP="00E77A5C">
      <w:pPr>
        <w:autoSpaceDE w:val="0"/>
        <w:autoSpaceDN w:val="0"/>
        <w:adjustRightInd w:val="0"/>
        <w:spacing w:line="360" w:lineRule="auto"/>
        <w:jc w:val="center"/>
        <w:rPr>
          <w:rFonts w:ascii="Arial" w:hAnsi="Arial" w:cs="Arial"/>
          <w:b/>
        </w:rPr>
      </w:pPr>
      <w:r w:rsidRPr="0024035C">
        <w:rPr>
          <w:rFonts w:ascii="Arial" w:hAnsi="Arial" w:cs="Arial"/>
          <w:b/>
        </w:rPr>
        <w:t>REFERÊNCIAS</w:t>
      </w:r>
    </w:p>
    <w:p w14:paraId="0CB91144" w14:textId="77777777" w:rsidR="0024035C" w:rsidRDefault="0024035C" w:rsidP="001355F1">
      <w:pPr>
        <w:autoSpaceDE w:val="0"/>
        <w:autoSpaceDN w:val="0"/>
        <w:adjustRightInd w:val="0"/>
        <w:spacing w:line="360" w:lineRule="auto"/>
        <w:ind w:firstLine="709"/>
        <w:jc w:val="both"/>
        <w:rPr>
          <w:rFonts w:ascii="Arial" w:hAnsi="Arial" w:cs="Arial"/>
        </w:rPr>
      </w:pPr>
    </w:p>
    <w:p w14:paraId="290341C3" w14:textId="77777777" w:rsidR="0019314E" w:rsidRDefault="0019314E" w:rsidP="0033564F">
      <w:pPr>
        <w:autoSpaceDE w:val="0"/>
        <w:autoSpaceDN w:val="0"/>
        <w:adjustRightInd w:val="0"/>
        <w:jc w:val="both"/>
        <w:rPr>
          <w:rFonts w:ascii="Arial" w:eastAsiaTheme="minorHAnsi" w:hAnsi="Arial" w:cs="Arial"/>
          <w:lang w:eastAsia="en-US"/>
        </w:rPr>
      </w:pPr>
      <w:r>
        <w:rPr>
          <w:rFonts w:ascii="Arial" w:hAnsi="Arial" w:cs="Arial"/>
        </w:rPr>
        <w:t>ARAÚJO</w:t>
      </w:r>
      <w:r w:rsidRPr="0019314E">
        <w:rPr>
          <w:rFonts w:ascii="Arial" w:hAnsi="Arial" w:cs="Arial"/>
        </w:rPr>
        <w:t xml:space="preserve">, M. R. L. </w:t>
      </w:r>
      <w:r w:rsidRPr="0019314E">
        <w:rPr>
          <w:rFonts w:ascii="Arial" w:eastAsiaTheme="minorHAnsi" w:hAnsi="Arial" w:cs="Arial"/>
          <w:b/>
          <w:bCs/>
          <w:lang w:eastAsia="en-US"/>
        </w:rPr>
        <w:t>A qualidade de vida no trabalho de professores de escolas públicas. Belo Horizonte, 2010.</w:t>
      </w:r>
      <w:r w:rsidRPr="0019314E">
        <w:rPr>
          <w:rFonts w:ascii="Arial" w:hAnsi="Arial" w:cs="Arial"/>
        </w:rPr>
        <w:t xml:space="preserve"> 104f. Dissertação (Mestrado em </w:t>
      </w:r>
      <w:r w:rsidRPr="0019314E">
        <w:rPr>
          <w:rFonts w:ascii="Arial" w:hAnsi="Arial" w:cs="Arial"/>
        </w:rPr>
        <w:lastRenderedPageBreak/>
        <w:t xml:space="preserve">Administração) - </w:t>
      </w:r>
      <w:r w:rsidRPr="0019314E">
        <w:rPr>
          <w:rFonts w:ascii="Arial" w:eastAsiaTheme="minorHAnsi" w:hAnsi="Arial" w:cs="Arial"/>
          <w:lang w:eastAsia="en-US"/>
        </w:rPr>
        <w:t>Faculdade de Ciências Econômicas, Administrativas e Contábeis de Belo Horizonte da Universidade FUMEC.</w:t>
      </w:r>
    </w:p>
    <w:p w14:paraId="472CF4A8" w14:textId="77777777" w:rsidR="00266A88" w:rsidRDefault="00266A88" w:rsidP="0033564F">
      <w:pPr>
        <w:autoSpaceDE w:val="0"/>
        <w:autoSpaceDN w:val="0"/>
        <w:adjustRightInd w:val="0"/>
        <w:jc w:val="both"/>
        <w:rPr>
          <w:rFonts w:ascii="Arial" w:eastAsiaTheme="minorHAnsi" w:hAnsi="Arial" w:cs="Arial"/>
          <w:lang w:eastAsia="en-US"/>
        </w:rPr>
      </w:pPr>
    </w:p>
    <w:p w14:paraId="22B2B104" w14:textId="26324400" w:rsidR="00266A88" w:rsidRDefault="00266A88" w:rsidP="0033564F">
      <w:pPr>
        <w:jc w:val="both"/>
        <w:rPr>
          <w:rFonts w:ascii="Arial" w:hAnsi="Arial" w:cs="Arial"/>
          <w:shd w:val="clear" w:color="auto" w:fill="FFFFFF"/>
        </w:rPr>
      </w:pPr>
      <w:r w:rsidRPr="00CE58F2">
        <w:rPr>
          <w:rFonts w:ascii="Arial" w:hAnsi="Arial" w:cs="Arial"/>
          <w:bCs/>
          <w:shd w:val="clear" w:color="auto" w:fill="FFFFFF"/>
        </w:rPr>
        <w:t>BALLONE, G. J.</w:t>
      </w:r>
      <w:r w:rsidRPr="00CE58F2">
        <w:rPr>
          <w:rFonts w:ascii="Arial" w:hAnsi="Arial" w:cs="Arial"/>
          <w:b/>
          <w:bCs/>
          <w:shd w:val="clear" w:color="auto" w:fill="FFFFFF"/>
        </w:rPr>
        <w:t xml:space="preserve"> </w:t>
      </w:r>
      <w:r w:rsidRPr="00830426">
        <w:rPr>
          <w:rFonts w:ascii="Arial" w:hAnsi="Arial" w:cs="Arial"/>
          <w:iCs/>
          <w:shd w:val="clear" w:color="auto" w:fill="FFFFFF"/>
        </w:rPr>
        <w:t>Estresse: O que é isso?</w:t>
      </w:r>
      <w:r w:rsidRPr="00CE58F2">
        <w:rPr>
          <w:rStyle w:val="apple-converted-space"/>
          <w:rFonts w:ascii="Arial" w:hAnsi="Arial" w:cs="Arial"/>
          <w:shd w:val="clear" w:color="auto" w:fill="FFFFFF"/>
        </w:rPr>
        <w:t> </w:t>
      </w:r>
      <w:r w:rsidRPr="00CE58F2">
        <w:rPr>
          <w:rFonts w:ascii="Arial" w:hAnsi="Arial" w:cs="Arial"/>
          <w:shd w:val="clear" w:color="auto" w:fill="FFFFFF"/>
        </w:rPr>
        <w:t xml:space="preserve"> </w:t>
      </w:r>
      <w:proofErr w:type="spellStart"/>
      <w:r w:rsidRPr="00CE58F2">
        <w:rPr>
          <w:rFonts w:ascii="Arial" w:hAnsi="Arial" w:cs="Arial"/>
          <w:shd w:val="clear" w:color="auto" w:fill="FFFFFF"/>
        </w:rPr>
        <w:t>PsiqWeb</w:t>
      </w:r>
      <w:proofErr w:type="spellEnd"/>
      <w:r w:rsidRPr="00CE58F2">
        <w:rPr>
          <w:rFonts w:ascii="Arial" w:hAnsi="Arial" w:cs="Arial"/>
          <w:shd w:val="clear" w:color="auto" w:fill="FFFFFF"/>
        </w:rPr>
        <w:t>.</w:t>
      </w:r>
      <w:r w:rsidRPr="00CE58F2">
        <w:rPr>
          <w:rFonts w:ascii="Arial" w:hAnsi="Arial" w:cs="Arial"/>
          <w:b/>
          <w:shd w:val="clear" w:color="auto" w:fill="FFFFFF"/>
        </w:rPr>
        <w:t xml:space="preserve"> </w:t>
      </w:r>
      <w:r w:rsidRPr="00CE58F2">
        <w:rPr>
          <w:rFonts w:ascii="Arial" w:hAnsi="Arial" w:cs="Arial"/>
          <w:shd w:val="clear" w:color="auto" w:fill="FFFFFF"/>
        </w:rPr>
        <w:t>Disponível em: &lt;</w:t>
      </w:r>
      <w:r w:rsidRPr="00CE58F2">
        <w:rPr>
          <w:rFonts w:ascii="Arial" w:hAnsi="Arial" w:cs="Arial"/>
        </w:rPr>
        <w:t xml:space="preserve"> </w:t>
      </w:r>
      <w:r w:rsidRPr="00CE58F2">
        <w:rPr>
          <w:rFonts w:ascii="Arial" w:hAnsi="Arial" w:cs="Arial"/>
          <w:shd w:val="clear" w:color="auto" w:fill="FFFFFF"/>
        </w:rPr>
        <w:t>http://www.psiqweb.med.br/site/?area=NO/LerNoticia&amp;idNoticia=11&gt;. Revisto em 2015. Acesso em: 11 jul. 2016.</w:t>
      </w:r>
    </w:p>
    <w:p w14:paraId="34214EF5" w14:textId="77777777" w:rsidR="00320685" w:rsidRDefault="00320685" w:rsidP="0033564F">
      <w:pPr>
        <w:jc w:val="both"/>
        <w:rPr>
          <w:rFonts w:ascii="Arial" w:hAnsi="Arial" w:cs="Arial"/>
          <w:shd w:val="clear" w:color="auto" w:fill="FFFFFF"/>
        </w:rPr>
      </w:pPr>
    </w:p>
    <w:p w14:paraId="7CDEE411" w14:textId="743FF696" w:rsidR="00320685" w:rsidRPr="00320685" w:rsidRDefault="00320685" w:rsidP="0033564F">
      <w:pPr>
        <w:autoSpaceDE w:val="0"/>
        <w:autoSpaceDN w:val="0"/>
        <w:adjustRightInd w:val="0"/>
        <w:jc w:val="both"/>
        <w:rPr>
          <w:rFonts w:ascii="Arial" w:hAnsi="Arial" w:cs="Arial"/>
          <w:color w:val="000000"/>
        </w:rPr>
      </w:pPr>
      <w:r w:rsidRPr="00CF5BC9">
        <w:rPr>
          <w:rFonts w:ascii="Arial" w:hAnsi="Arial" w:cs="Arial"/>
          <w:color w:val="000000"/>
        </w:rPr>
        <w:t xml:space="preserve">BEZERRA, R. G.; SUESS, R. C. </w:t>
      </w:r>
      <w:r w:rsidRPr="00CF5BC9">
        <w:rPr>
          <w:rFonts w:ascii="Arial" w:hAnsi="Arial" w:cs="Arial"/>
          <w:bCs/>
          <w:color w:val="000000"/>
        </w:rPr>
        <w:t>Representações acerca da escola de ensino médio: um estudo com alunos e professores de formosa-go.</w:t>
      </w:r>
      <w:r w:rsidRPr="00CF5BC9">
        <w:rPr>
          <w:rFonts w:ascii="Arial" w:hAnsi="Arial" w:cs="Arial"/>
          <w:b/>
          <w:bCs/>
          <w:color w:val="000000"/>
        </w:rPr>
        <w:t xml:space="preserve"> </w:t>
      </w:r>
      <w:r>
        <w:rPr>
          <w:rFonts w:ascii="Arial" w:hAnsi="Arial" w:cs="Arial"/>
          <w:b/>
        </w:rPr>
        <w:t>Revista Cadernos de E</w:t>
      </w:r>
      <w:r w:rsidRPr="00CF5BC9">
        <w:rPr>
          <w:rFonts w:ascii="Arial" w:hAnsi="Arial" w:cs="Arial"/>
          <w:b/>
        </w:rPr>
        <w:t>d</w:t>
      </w:r>
      <w:r>
        <w:rPr>
          <w:rFonts w:ascii="Arial" w:hAnsi="Arial" w:cs="Arial"/>
          <w:b/>
        </w:rPr>
        <w:t>ucaçã</w:t>
      </w:r>
      <w:r w:rsidRPr="00CF5BC9">
        <w:rPr>
          <w:rFonts w:ascii="Arial" w:hAnsi="Arial" w:cs="Arial"/>
          <w:b/>
        </w:rPr>
        <w:t>o</w:t>
      </w:r>
      <w:r w:rsidRPr="00CF5BC9">
        <w:rPr>
          <w:rFonts w:ascii="Arial" w:hAnsi="Arial" w:cs="Arial"/>
        </w:rPr>
        <w:t>, vol. 1, no. 50, p. 1-15</w:t>
      </w:r>
      <w:r>
        <w:rPr>
          <w:rFonts w:ascii="Arial" w:hAnsi="Arial" w:cs="Arial"/>
        </w:rPr>
        <w:t>, 2015.</w:t>
      </w:r>
    </w:p>
    <w:p w14:paraId="7CFE8B8F" w14:textId="77777777" w:rsidR="0019314E" w:rsidRPr="0019314E" w:rsidRDefault="0019314E" w:rsidP="0033564F">
      <w:pPr>
        <w:autoSpaceDE w:val="0"/>
        <w:autoSpaceDN w:val="0"/>
        <w:adjustRightInd w:val="0"/>
        <w:jc w:val="both"/>
        <w:rPr>
          <w:rFonts w:ascii="Arial" w:eastAsiaTheme="minorHAnsi" w:hAnsi="Arial" w:cs="Arial"/>
          <w:lang w:eastAsia="en-US"/>
        </w:rPr>
      </w:pPr>
    </w:p>
    <w:p w14:paraId="4C3CF638" w14:textId="77777777" w:rsidR="0019314E" w:rsidRDefault="0019314E" w:rsidP="0033564F">
      <w:pPr>
        <w:autoSpaceDE w:val="0"/>
        <w:autoSpaceDN w:val="0"/>
        <w:adjustRightInd w:val="0"/>
        <w:jc w:val="both"/>
        <w:rPr>
          <w:rFonts w:ascii="Arial" w:hAnsi="Arial" w:cs="Arial"/>
        </w:rPr>
      </w:pPr>
      <w:r w:rsidRPr="00815818">
        <w:rPr>
          <w:rFonts w:ascii="Arial" w:hAnsi="Arial" w:cs="Arial"/>
        </w:rPr>
        <w:t>BRASIL. Ministério da Saúde. Guia alimentar para a população brasileira: promovendo a alimentação saudável. Brasília: Coordenação-Geral da Política de Alimentação e Nutrição, 2008.</w:t>
      </w:r>
    </w:p>
    <w:p w14:paraId="69CCA349" w14:textId="77777777" w:rsidR="00266A88" w:rsidRDefault="00266A88" w:rsidP="0033564F">
      <w:pPr>
        <w:autoSpaceDE w:val="0"/>
        <w:autoSpaceDN w:val="0"/>
        <w:adjustRightInd w:val="0"/>
        <w:jc w:val="both"/>
        <w:rPr>
          <w:rFonts w:ascii="Arial" w:hAnsi="Arial" w:cs="Arial"/>
        </w:rPr>
      </w:pPr>
    </w:p>
    <w:p w14:paraId="6AA10D7F" w14:textId="04728C66" w:rsidR="00266A88" w:rsidRDefault="00266A88" w:rsidP="0033564F">
      <w:pPr>
        <w:jc w:val="both"/>
        <w:rPr>
          <w:rFonts w:ascii="Arial" w:hAnsi="Arial" w:cs="Arial"/>
        </w:rPr>
      </w:pPr>
      <w:r w:rsidRPr="00887C22">
        <w:rPr>
          <w:rFonts w:ascii="Arial" w:hAnsi="Arial" w:cs="Arial"/>
        </w:rPr>
        <w:t xml:space="preserve">CABRAL, A. P. T. et al. O Estresse e as Doenças Psicossomáticas. </w:t>
      </w:r>
      <w:r w:rsidRPr="00E007AE">
        <w:rPr>
          <w:rFonts w:ascii="Arial" w:hAnsi="Arial" w:cs="Arial"/>
          <w:b/>
        </w:rPr>
        <w:t xml:space="preserve">Revista de </w:t>
      </w:r>
      <w:proofErr w:type="spellStart"/>
      <w:r w:rsidRPr="00E007AE">
        <w:rPr>
          <w:rFonts w:ascii="Arial" w:hAnsi="Arial" w:cs="Arial"/>
          <w:b/>
        </w:rPr>
        <w:t>Psicofisiologia</w:t>
      </w:r>
      <w:proofErr w:type="spellEnd"/>
      <w:r w:rsidRPr="00887C22">
        <w:rPr>
          <w:rFonts w:ascii="Arial" w:hAnsi="Arial" w:cs="Arial"/>
        </w:rPr>
        <w:t>, 1997, vol. 1, no. 1, p. 1-22. Disponível em: &lt;http://labs.icb.ufmg.br/lpf/mono1.pdf&gt;. Acesso em: 12 jul. 2016.</w:t>
      </w:r>
    </w:p>
    <w:p w14:paraId="0A9CF855" w14:textId="77777777" w:rsidR="00B64E99" w:rsidRDefault="00B64E99" w:rsidP="0033564F">
      <w:pPr>
        <w:autoSpaceDE w:val="0"/>
        <w:autoSpaceDN w:val="0"/>
        <w:adjustRightInd w:val="0"/>
        <w:jc w:val="both"/>
        <w:rPr>
          <w:rFonts w:ascii="Arial" w:hAnsi="Arial" w:cs="Arial"/>
        </w:rPr>
      </w:pPr>
    </w:p>
    <w:p w14:paraId="42EF96E4" w14:textId="4FD30A1C" w:rsidR="00B64E99" w:rsidRDefault="00B64E99" w:rsidP="0033564F">
      <w:pPr>
        <w:jc w:val="both"/>
        <w:rPr>
          <w:rFonts w:ascii="Arial" w:hAnsi="Arial" w:cs="Arial"/>
          <w:color w:val="000000"/>
        </w:rPr>
      </w:pPr>
      <w:r w:rsidRPr="00CE58F2">
        <w:rPr>
          <w:rFonts w:ascii="Arial" w:hAnsi="Arial" w:cs="Arial"/>
          <w:color w:val="000000"/>
        </w:rPr>
        <w:t>CONSELHO FEDERAL DE NUTRICIONISTAS. Disponível em:&lt;http://www.cfn.org.br/novosite/pdf/res/2005/res380.pdf&gt;. Acesso em: 12 jul. 2016.</w:t>
      </w:r>
    </w:p>
    <w:p w14:paraId="29D68404" w14:textId="77777777" w:rsidR="00266A88" w:rsidRDefault="00266A88" w:rsidP="0033564F">
      <w:pPr>
        <w:jc w:val="both"/>
        <w:rPr>
          <w:rFonts w:ascii="Arial" w:hAnsi="Arial" w:cs="Arial"/>
          <w:color w:val="000000"/>
        </w:rPr>
      </w:pPr>
    </w:p>
    <w:p w14:paraId="259357DC" w14:textId="751ED048" w:rsidR="00266A88" w:rsidRPr="00266A88" w:rsidRDefault="00266A88" w:rsidP="0033564F">
      <w:pPr>
        <w:autoSpaceDE w:val="0"/>
        <w:autoSpaceDN w:val="0"/>
        <w:adjustRightInd w:val="0"/>
        <w:jc w:val="both"/>
        <w:rPr>
          <w:rFonts w:ascii="Arial" w:hAnsi="Arial" w:cs="Arial"/>
        </w:rPr>
      </w:pPr>
      <w:r w:rsidRPr="000C6082">
        <w:rPr>
          <w:rFonts w:ascii="Arial" w:hAnsi="Arial" w:cs="Arial"/>
        </w:rPr>
        <w:t xml:space="preserve">COUTO M. A. C. et al. </w:t>
      </w:r>
      <w:r w:rsidRPr="000C6082">
        <w:rPr>
          <w:rFonts w:ascii="Arial" w:hAnsi="Arial" w:cs="Arial"/>
          <w:bCs/>
        </w:rPr>
        <w:t>Contra a precarização da escola pública brasileira e pela valorização da profissão docente.</w:t>
      </w:r>
      <w:r w:rsidRPr="000C6082">
        <w:rPr>
          <w:rFonts w:ascii="Arial" w:hAnsi="Arial" w:cs="Arial"/>
        </w:rPr>
        <w:t xml:space="preserve"> </w:t>
      </w:r>
      <w:r w:rsidRPr="000C6082">
        <w:rPr>
          <w:rFonts w:ascii="Arial" w:hAnsi="Arial" w:cs="Arial"/>
          <w:b/>
        </w:rPr>
        <w:t>Terra Livre</w:t>
      </w:r>
      <w:r w:rsidRPr="000C6082">
        <w:rPr>
          <w:rFonts w:ascii="Arial" w:hAnsi="Arial" w:cs="Arial"/>
          <w:bCs/>
        </w:rPr>
        <w:t xml:space="preserve">. São Paulo, v.1, n. 40, </w:t>
      </w:r>
      <w:r w:rsidRPr="000C6082">
        <w:rPr>
          <w:rFonts w:ascii="Arial" w:hAnsi="Arial" w:cs="Arial"/>
        </w:rPr>
        <w:t xml:space="preserve">p.145-158, </w:t>
      </w:r>
      <w:proofErr w:type="spellStart"/>
      <w:r w:rsidRPr="000C6082">
        <w:rPr>
          <w:rFonts w:ascii="Arial" w:hAnsi="Arial" w:cs="Arial"/>
        </w:rPr>
        <w:t>jan</w:t>
      </w:r>
      <w:proofErr w:type="spellEnd"/>
      <w:r w:rsidRPr="000C6082">
        <w:rPr>
          <w:rFonts w:ascii="Arial" w:hAnsi="Arial" w:cs="Arial"/>
        </w:rPr>
        <w:t>/</w:t>
      </w:r>
      <w:proofErr w:type="spellStart"/>
      <w:r w:rsidRPr="000C6082">
        <w:rPr>
          <w:rFonts w:ascii="Arial" w:hAnsi="Arial" w:cs="Arial"/>
        </w:rPr>
        <w:t>jun</w:t>
      </w:r>
      <w:proofErr w:type="spellEnd"/>
      <w:r w:rsidRPr="000C6082">
        <w:rPr>
          <w:rFonts w:ascii="Arial" w:hAnsi="Arial" w:cs="Arial"/>
        </w:rPr>
        <w:t>,</w:t>
      </w:r>
      <w:r w:rsidRPr="000C6082">
        <w:rPr>
          <w:rFonts w:ascii="Arial" w:hAnsi="Arial" w:cs="Arial"/>
          <w:bCs/>
        </w:rPr>
        <w:t xml:space="preserve"> </w:t>
      </w:r>
      <w:r w:rsidRPr="000C6082">
        <w:rPr>
          <w:rFonts w:ascii="Arial" w:hAnsi="Arial" w:cs="Arial"/>
        </w:rPr>
        <w:t>2013.</w:t>
      </w:r>
    </w:p>
    <w:p w14:paraId="59BE9331" w14:textId="77777777" w:rsidR="0019314E" w:rsidRPr="00815818" w:rsidRDefault="0019314E" w:rsidP="0033564F">
      <w:pPr>
        <w:autoSpaceDE w:val="0"/>
        <w:autoSpaceDN w:val="0"/>
        <w:adjustRightInd w:val="0"/>
        <w:jc w:val="both"/>
        <w:rPr>
          <w:rFonts w:ascii="Arial" w:hAnsi="Arial" w:cs="Arial"/>
        </w:rPr>
      </w:pPr>
    </w:p>
    <w:p w14:paraId="7F219843" w14:textId="77777777" w:rsidR="0019314E" w:rsidRDefault="0019314E" w:rsidP="0033564F">
      <w:pPr>
        <w:autoSpaceDE w:val="0"/>
        <w:autoSpaceDN w:val="0"/>
        <w:adjustRightInd w:val="0"/>
        <w:jc w:val="both"/>
        <w:rPr>
          <w:rFonts w:ascii="Arial" w:hAnsi="Arial" w:cs="Arial"/>
        </w:rPr>
      </w:pPr>
      <w:r w:rsidRPr="00815818">
        <w:rPr>
          <w:rFonts w:ascii="Arial" w:hAnsi="Arial" w:cs="Arial"/>
        </w:rPr>
        <w:t>FRANÇA, A. C. L.; RODRIGUES, A. L. Stress e trabalho: uma abordagem psicossomática. 4ed. São Paulo: Atlas, 2007.</w:t>
      </w:r>
    </w:p>
    <w:p w14:paraId="46DB3DE6" w14:textId="77777777" w:rsidR="0019314E" w:rsidRDefault="0019314E" w:rsidP="0033564F">
      <w:pPr>
        <w:autoSpaceDE w:val="0"/>
        <w:autoSpaceDN w:val="0"/>
        <w:adjustRightInd w:val="0"/>
        <w:jc w:val="both"/>
        <w:rPr>
          <w:rFonts w:ascii="Arial" w:hAnsi="Arial" w:cs="Arial"/>
        </w:rPr>
      </w:pPr>
    </w:p>
    <w:p w14:paraId="63E26842" w14:textId="77777777" w:rsidR="0019314E" w:rsidRDefault="0019314E" w:rsidP="0033564F">
      <w:pPr>
        <w:autoSpaceDE w:val="0"/>
        <w:autoSpaceDN w:val="0"/>
        <w:adjustRightInd w:val="0"/>
        <w:jc w:val="both"/>
        <w:rPr>
          <w:rFonts w:ascii="Arial" w:hAnsi="Arial" w:cs="Arial"/>
        </w:rPr>
      </w:pPr>
      <w:r w:rsidRPr="00E77A5C">
        <w:rPr>
          <w:rFonts w:ascii="Arial" w:hAnsi="Arial" w:cs="Arial"/>
        </w:rPr>
        <w:t xml:space="preserve">GALLINA, L. S. et al. </w:t>
      </w:r>
      <w:r w:rsidRPr="00113C80">
        <w:rPr>
          <w:rFonts w:ascii="Arial" w:hAnsi="Arial" w:cs="Arial"/>
        </w:rPr>
        <w:t xml:space="preserve">Hábito alimentar do professor: importante elemento para a promoção da saúde no ambiente escolar. </w:t>
      </w:r>
      <w:r w:rsidRPr="00113C80">
        <w:rPr>
          <w:rFonts w:ascii="Arial" w:hAnsi="Arial" w:cs="Arial"/>
          <w:b/>
        </w:rPr>
        <w:t xml:space="preserve">Revista </w:t>
      </w:r>
      <w:proofErr w:type="spellStart"/>
      <w:r w:rsidRPr="00113C80">
        <w:rPr>
          <w:rFonts w:ascii="Arial" w:hAnsi="Arial" w:cs="Arial"/>
          <w:b/>
        </w:rPr>
        <w:t>Simbio-Logias</w:t>
      </w:r>
      <w:proofErr w:type="spellEnd"/>
      <w:r w:rsidRPr="00113C80">
        <w:rPr>
          <w:rFonts w:ascii="Arial" w:hAnsi="Arial" w:cs="Arial"/>
        </w:rPr>
        <w:t xml:space="preserve">, </w:t>
      </w:r>
      <w:r w:rsidRPr="00113C80">
        <w:rPr>
          <w:rFonts w:ascii="Arial" w:hAnsi="Arial" w:cs="Arial"/>
          <w:shd w:val="clear" w:color="auto" w:fill="FFFFFF"/>
        </w:rPr>
        <w:t>Botucatu,</w:t>
      </w:r>
      <w:r w:rsidRPr="00113C80">
        <w:rPr>
          <w:rFonts w:ascii="Arial" w:hAnsi="Arial" w:cs="Arial"/>
        </w:rPr>
        <w:t xml:space="preserve"> v.6, n.9. p.105-116, dez. 2013.</w:t>
      </w:r>
    </w:p>
    <w:p w14:paraId="06D48E63" w14:textId="77777777" w:rsidR="00266A88" w:rsidRDefault="00266A88" w:rsidP="0033564F">
      <w:pPr>
        <w:autoSpaceDE w:val="0"/>
        <w:autoSpaceDN w:val="0"/>
        <w:adjustRightInd w:val="0"/>
        <w:jc w:val="both"/>
        <w:rPr>
          <w:rFonts w:ascii="Arial" w:hAnsi="Arial" w:cs="Arial"/>
        </w:rPr>
      </w:pPr>
    </w:p>
    <w:p w14:paraId="23673087" w14:textId="3DDB8F0A" w:rsidR="00266A88" w:rsidRDefault="00266A88" w:rsidP="0033564F">
      <w:pPr>
        <w:jc w:val="both"/>
        <w:rPr>
          <w:rFonts w:ascii="Arial" w:eastAsia="Calibri" w:hAnsi="Arial" w:cs="Arial"/>
          <w:color w:val="FF0000"/>
          <w:lang w:eastAsia="en-US"/>
        </w:rPr>
      </w:pPr>
      <w:r w:rsidRPr="00FC2A1E">
        <w:rPr>
          <w:rFonts w:ascii="Arial" w:eastAsia="Calibri" w:hAnsi="Arial" w:cs="Arial"/>
          <w:lang w:eastAsia="en-US"/>
        </w:rPr>
        <w:t xml:space="preserve">GOSTON, J. L. </w:t>
      </w:r>
      <w:r w:rsidRPr="00FC2A1E">
        <w:rPr>
          <w:rFonts w:ascii="Arial" w:eastAsia="Calibri" w:hAnsi="Arial" w:cs="Arial"/>
          <w:i/>
          <w:lang w:eastAsia="en-US"/>
        </w:rPr>
        <w:t xml:space="preserve">Prevalência do uso de suplementos nutricionais entre praticantes de atividade física em academias de belo horizonte: fatores associados. </w:t>
      </w:r>
      <w:r w:rsidRPr="00FC2A1E">
        <w:rPr>
          <w:rFonts w:ascii="Arial" w:eastAsia="Calibri" w:hAnsi="Arial" w:cs="Arial"/>
          <w:lang w:eastAsia="en-US"/>
        </w:rPr>
        <w:t xml:space="preserve">2008, 74 f. Dissertação (Programa de </w:t>
      </w:r>
      <w:proofErr w:type="gramStart"/>
      <w:r w:rsidRPr="00FC2A1E">
        <w:rPr>
          <w:rFonts w:ascii="Arial" w:eastAsia="Calibri" w:hAnsi="Arial" w:cs="Arial"/>
          <w:lang w:eastAsia="en-US"/>
        </w:rPr>
        <w:t>Pós Graduação</w:t>
      </w:r>
      <w:proofErr w:type="gramEnd"/>
      <w:r w:rsidRPr="00FC2A1E">
        <w:rPr>
          <w:rFonts w:ascii="Arial" w:eastAsia="Calibri" w:hAnsi="Arial" w:cs="Arial"/>
          <w:lang w:eastAsia="en-US"/>
        </w:rPr>
        <w:t xml:space="preserve"> em Ciência de Alimentos), Universidade Federal de Minas Gerais. Belo Horizonte</w:t>
      </w:r>
      <w:r>
        <w:rPr>
          <w:rFonts w:ascii="Arial" w:eastAsia="Calibri" w:hAnsi="Arial" w:cs="Arial"/>
          <w:color w:val="FF0000"/>
          <w:lang w:eastAsia="en-US"/>
        </w:rPr>
        <w:t>.</w:t>
      </w:r>
    </w:p>
    <w:p w14:paraId="4E158091" w14:textId="77777777" w:rsidR="00266A88" w:rsidRDefault="00266A88" w:rsidP="0033564F">
      <w:pPr>
        <w:jc w:val="both"/>
        <w:rPr>
          <w:rFonts w:ascii="Arial" w:eastAsia="Calibri" w:hAnsi="Arial" w:cs="Arial"/>
          <w:color w:val="FF0000"/>
          <w:lang w:eastAsia="en-US"/>
        </w:rPr>
      </w:pPr>
    </w:p>
    <w:p w14:paraId="1AC6E4D5" w14:textId="77777777" w:rsidR="00266A88" w:rsidRDefault="00266A88" w:rsidP="0033564F">
      <w:pPr>
        <w:autoSpaceDE w:val="0"/>
        <w:autoSpaceDN w:val="0"/>
        <w:adjustRightInd w:val="0"/>
        <w:jc w:val="both"/>
        <w:rPr>
          <w:rFonts w:ascii="Arial" w:hAnsi="Arial" w:cs="Arial"/>
          <w:szCs w:val="20"/>
        </w:rPr>
      </w:pPr>
      <w:r w:rsidRPr="00CE58F2">
        <w:rPr>
          <w:rFonts w:ascii="Arial" w:hAnsi="Arial" w:cs="Arial"/>
          <w:szCs w:val="20"/>
        </w:rPr>
        <w:t xml:space="preserve">LIPP, M.E.N. </w:t>
      </w:r>
      <w:r w:rsidRPr="00CE58F2">
        <w:rPr>
          <w:rFonts w:ascii="Arial" w:hAnsi="Arial" w:cs="Arial"/>
          <w:b/>
          <w:bCs/>
          <w:szCs w:val="20"/>
        </w:rPr>
        <w:t>Inventário de sintomas do stress para adultos</w:t>
      </w:r>
      <w:r w:rsidRPr="00CE58F2">
        <w:rPr>
          <w:rFonts w:ascii="Arial" w:hAnsi="Arial" w:cs="Arial"/>
          <w:szCs w:val="20"/>
        </w:rPr>
        <w:t>. São</w:t>
      </w:r>
      <w:r>
        <w:rPr>
          <w:rFonts w:ascii="Arial" w:hAnsi="Arial" w:cs="Arial"/>
          <w:szCs w:val="20"/>
        </w:rPr>
        <w:t xml:space="preserve"> Paulo: Casa do Psicólogo,</w:t>
      </w:r>
      <w:r w:rsidRPr="00CE58F2">
        <w:rPr>
          <w:rFonts w:ascii="Arial" w:hAnsi="Arial" w:cs="Arial"/>
          <w:szCs w:val="20"/>
        </w:rPr>
        <w:t xml:space="preserve"> 2000.</w:t>
      </w:r>
    </w:p>
    <w:p w14:paraId="5B458835" w14:textId="77777777" w:rsidR="00266A88" w:rsidRDefault="00266A88" w:rsidP="0033564F">
      <w:pPr>
        <w:autoSpaceDE w:val="0"/>
        <w:autoSpaceDN w:val="0"/>
        <w:adjustRightInd w:val="0"/>
        <w:jc w:val="both"/>
        <w:rPr>
          <w:rFonts w:ascii="Arial" w:hAnsi="Arial" w:cs="Arial"/>
          <w:szCs w:val="20"/>
        </w:rPr>
      </w:pPr>
    </w:p>
    <w:p w14:paraId="29F20F0C" w14:textId="01F04CAB" w:rsidR="00266A88" w:rsidRPr="00266A88" w:rsidRDefault="00266A88" w:rsidP="0033564F">
      <w:pPr>
        <w:jc w:val="both"/>
        <w:rPr>
          <w:rFonts w:ascii="Arial" w:hAnsi="Arial" w:cs="Arial"/>
          <w:iCs/>
          <w:szCs w:val="20"/>
        </w:rPr>
      </w:pPr>
      <w:r w:rsidRPr="00887C22">
        <w:rPr>
          <w:rStyle w:val="nfase"/>
          <w:rFonts w:ascii="Arial" w:hAnsi="Arial" w:cs="Arial"/>
          <w:i w:val="0"/>
          <w:szCs w:val="20"/>
        </w:rPr>
        <w:t xml:space="preserve">LIPP, M. E. N.; MALAGRIS, L. N. </w:t>
      </w:r>
      <w:r w:rsidRPr="00887C22">
        <w:rPr>
          <w:rStyle w:val="nfase"/>
          <w:rFonts w:ascii="Arial" w:hAnsi="Arial" w:cs="Arial"/>
          <w:b/>
          <w:i w:val="0"/>
          <w:szCs w:val="20"/>
        </w:rPr>
        <w:t>O Stress Emocional e seu Tratamento</w:t>
      </w:r>
      <w:r w:rsidRPr="00887C22">
        <w:rPr>
          <w:rStyle w:val="nfase"/>
          <w:rFonts w:ascii="Arial" w:hAnsi="Arial" w:cs="Arial"/>
          <w:i w:val="0"/>
          <w:szCs w:val="20"/>
        </w:rPr>
        <w:t>. São Paulo: Artes Medicas, 2001</w:t>
      </w:r>
      <w:r>
        <w:rPr>
          <w:rStyle w:val="nfase"/>
          <w:rFonts w:ascii="Arial" w:hAnsi="Arial" w:cs="Arial"/>
          <w:i w:val="0"/>
          <w:szCs w:val="20"/>
        </w:rPr>
        <w:t>.</w:t>
      </w:r>
    </w:p>
    <w:p w14:paraId="59DE4880" w14:textId="77777777" w:rsidR="00266A88" w:rsidRDefault="00266A88" w:rsidP="0033564F">
      <w:pPr>
        <w:autoSpaceDE w:val="0"/>
        <w:autoSpaceDN w:val="0"/>
        <w:adjustRightInd w:val="0"/>
        <w:jc w:val="both"/>
        <w:rPr>
          <w:rFonts w:ascii="Arial" w:hAnsi="Arial" w:cs="Arial"/>
        </w:rPr>
      </w:pPr>
    </w:p>
    <w:p w14:paraId="3F903AD4" w14:textId="4425A4E0" w:rsidR="00266A88" w:rsidRPr="00266A88" w:rsidRDefault="00266A88" w:rsidP="0033564F">
      <w:pPr>
        <w:autoSpaceDE w:val="0"/>
        <w:autoSpaceDN w:val="0"/>
        <w:adjustRightInd w:val="0"/>
        <w:jc w:val="both"/>
        <w:rPr>
          <w:rFonts w:ascii="Arial" w:hAnsi="Arial" w:cs="Arial"/>
          <w:color w:val="FF0000"/>
          <w:szCs w:val="16"/>
        </w:rPr>
      </w:pPr>
      <w:r w:rsidRPr="00CE58F2">
        <w:rPr>
          <w:rFonts w:ascii="Arial" w:hAnsi="Arial" w:cs="Arial"/>
          <w:iCs/>
        </w:rPr>
        <w:t>MACIEL, E. S</w:t>
      </w:r>
      <w:r>
        <w:rPr>
          <w:rFonts w:ascii="Arial" w:hAnsi="Arial" w:cs="Arial"/>
          <w:iCs/>
        </w:rPr>
        <w:t>.;</w:t>
      </w:r>
      <w:r w:rsidRPr="00CE58F2">
        <w:rPr>
          <w:rFonts w:ascii="Arial" w:hAnsi="Arial" w:cs="Arial"/>
          <w:iCs/>
        </w:rPr>
        <w:t xml:space="preserve"> OETTERER, M.</w:t>
      </w:r>
      <w:r w:rsidRPr="00CE58F2">
        <w:rPr>
          <w:rFonts w:ascii="Arial" w:hAnsi="Arial" w:cs="Arial"/>
          <w:b/>
          <w:bCs/>
        </w:rPr>
        <w:t xml:space="preserve"> </w:t>
      </w:r>
      <w:r w:rsidRPr="00CE58F2">
        <w:rPr>
          <w:rFonts w:ascii="Arial" w:hAnsi="Arial" w:cs="Arial"/>
          <w:bCs/>
        </w:rPr>
        <w:t>O Desafio da Alimentação como Fator de</w:t>
      </w:r>
      <w:r w:rsidRPr="00CE58F2">
        <w:rPr>
          <w:rFonts w:ascii="Arial" w:hAnsi="Arial" w:cs="Arial"/>
        </w:rPr>
        <w:t xml:space="preserve"> </w:t>
      </w:r>
      <w:r w:rsidRPr="00CE58F2">
        <w:rPr>
          <w:rFonts w:ascii="Arial" w:hAnsi="Arial" w:cs="Arial"/>
          <w:bCs/>
        </w:rPr>
        <w:t>Qualidade de Vida na Última Década</w:t>
      </w:r>
      <w:r w:rsidRPr="00CE58F2">
        <w:rPr>
          <w:rFonts w:ascii="Arial" w:hAnsi="Arial" w:cs="Arial"/>
        </w:rPr>
        <w:t xml:space="preserve">. In: </w:t>
      </w:r>
      <w:r w:rsidRPr="00CE58F2">
        <w:rPr>
          <w:rFonts w:ascii="Arial" w:hAnsi="Arial" w:cs="Arial"/>
          <w:szCs w:val="16"/>
        </w:rPr>
        <w:t xml:space="preserve">VILARTA, Roberto; GUTIERREZ, Gustavo </w:t>
      </w:r>
      <w:proofErr w:type="spellStart"/>
      <w:r w:rsidRPr="00CE58F2">
        <w:rPr>
          <w:rFonts w:ascii="Arial" w:hAnsi="Arial" w:cs="Arial"/>
          <w:szCs w:val="16"/>
        </w:rPr>
        <w:t>Luis</w:t>
      </w:r>
      <w:proofErr w:type="spellEnd"/>
      <w:r w:rsidRPr="00CE58F2">
        <w:rPr>
          <w:rFonts w:ascii="Arial" w:hAnsi="Arial" w:cs="Arial"/>
          <w:szCs w:val="16"/>
        </w:rPr>
        <w:t xml:space="preserve">; MONTEIRO, Maria Inês. </w:t>
      </w:r>
      <w:r w:rsidRPr="00CE58F2">
        <w:rPr>
          <w:rFonts w:ascii="Arial" w:hAnsi="Arial" w:cs="Arial"/>
          <w:b/>
          <w:szCs w:val="16"/>
        </w:rPr>
        <w:t xml:space="preserve">Qualidade de vida: evolução dos conceitos e práticas no século XXI. </w:t>
      </w:r>
      <w:r w:rsidRPr="00CE58F2">
        <w:rPr>
          <w:rFonts w:ascii="Arial" w:hAnsi="Arial" w:cs="Arial"/>
          <w:szCs w:val="16"/>
        </w:rPr>
        <w:t xml:space="preserve">Campinas: </w:t>
      </w:r>
      <w:proofErr w:type="spellStart"/>
      <w:r w:rsidRPr="00CE58F2">
        <w:rPr>
          <w:rFonts w:ascii="Arial" w:hAnsi="Arial" w:cs="Arial"/>
          <w:szCs w:val="16"/>
        </w:rPr>
        <w:t>Ipes</w:t>
      </w:r>
      <w:proofErr w:type="spellEnd"/>
      <w:r w:rsidRPr="00CE58F2">
        <w:rPr>
          <w:rFonts w:ascii="Arial" w:hAnsi="Arial" w:cs="Arial"/>
          <w:szCs w:val="16"/>
        </w:rPr>
        <w:t>, 2010. p.19-26.</w:t>
      </w:r>
      <w:r w:rsidRPr="00CE58F2">
        <w:rPr>
          <w:rFonts w:ascii="Arial" w:hAnsi="Arial" w:cs="Arial"/>
          <w:color w:val="FF0000"/>
          <w:szCs w:val="16"/>
        </w:rPr>
        <w:t xml:space="preserve"> </w:t>
      </w:r>
    </w:p>
    <w:p w14:paraId="7FC6A5A8" w14:textId="77777777" w:rsidR="0019314E" w:rsidRPr="00113C80" w:rsidRDefault="0019314E" w:rsidP="0033564F">
      <w:pPr>
        <w:autoSpaceDE w:val="0"/>
        <w:autoSpaceDN w:val="0"/>
        <w:adjustRightInd w:val="0"/>
        <w:jc w:val="both"/>
        <w:rPr>
          <w:rFonts w:ascii="Arial" w:hAnsi="Arial" w:cs="Arial"/>
        </w:rPr>
      </w:pPr>
    </w:p>
    <w:p w14:paraId="02CE1DA3" w14:textId="77777777" w:rsidR="0019314E" w:rsidRDefault="0019314E" w:rsidP="0033564F">
      <w:pPr>
        <w:pStyle w:val="Default"/>
        <w:jc w:val="both"/>
        <w:rPr>
          <w:rFonts w:ascii="Arial" w:hAnsi="Arial" w:cs="Arial"/>
          <w:color w:val="auto"/>
        </w:rPr>
      </w:pPr>
      <w:r w:rsidRPr="0069662A">
        <w:rPr>
          <w:rFonts w:ascii="Arial" w:hAnsi="Arial" w:cs="Arial"/>
          <w:bCs/>
          <w:color w:val="auto"/>
        </w:rPr>
        <w:lastRenderedPageBreak/>
        <w:t>OLIVEIRA, J. M. S.</w:t>
      </w:r>
      <w:r w:rsidRPr="0069662A">
        <w:rPr>
          <w:rFonts w:ascii="Arial" w:hAnsi="Arial" w:cs="Arial"/>
          <w:b/>
          <w:bCs/>
          <w:color w:val="auto"/>
        </w:rPr>
        <w:t xml:space="preserve"> Um estudo sobre as causas do stress dos professores de educação infantil, da rede municipal de Lauro de Freitas, em sala de aula.</w:t>
      </w:r>
      <w:r w:rsidRPr="0069662A">
        <w:rPr>
          <w:rFonts w:ascii="Arial" w:hAnsi="Arial" w:cs="Arial"/>
          <w:bCs/>
          <w:color w:val="auto"/>
        </w:rPr>
        <w:t xml:space="preserve"> Bahia, 2012. 67f. Trabalho de Conclusão de Curso (</w:t>
      </w:r>
      <w:r w:rsidRPr="0069662A">
        <w:rPr>
          <w:rFonts w:ascii="Arial" w:hAnsi="Arial" w:cs="Arial"/>
          <w:color w:val="auto"/>
        </w:rPr>
        <w:t xml:space="preserve">Curso de Pedagogia) - Faculdades Integradas </w:t>
      </w:r>
      <w:proofErr w:type="spellStart"/>
      <w:r w:rsidRPr="0069662A">
        <w:rPr>
          <w:rFonts w:ascii="Arial" w:hAnsi="Arial" w:cs="Arial"/>
          <w:color w:val="auto"/>
        </w:rPr>
        <w:t>Ipitanga</w:t>
      </w:r>
      <w:proofErr w:type="spellEnd"/>
      <w:r w:rsidRPr="0069662A">
        <w:rPr>
          <w:rFonts w:ascii="Arial" w:hAnsi="Arial" w:cs="Arial"/>
          <w:color w:val="auto"/>
        </w:rPr>
        <w:t xml:space="preserve"> – UNIBAHIA.</w:t>
      </w:r>
    </w:p>
    <w:p w14:paraId="3853B694" w14:textId="77777777" w:rsidR="0019314E" w:rsidRPr="0069662A" w:rsidRDefault="0019314E" w:rsidP="0033564F">
      <w:pPr>
        <w:pStyle w:val="Default"/>
        <w:jc w:val="both"/>
        <w:rPr>
          <w:rFonts w:ascii="Arial" w:hAnsi="Arial" w:cs="Arial"/>
          <w:color w:val="auto"/>
        </w:rPr>
      </w:pPr>
    </w:p>
    <w:p w14:paraId="7E9026BA" w14:textId="77777777" w:rsidR="0019314E" w:rsidRDefault="0019314E" w:rsidP="0033564F">
      <w:pPr>
        <w:autoSpaceDE w:val="0"/>
        <w:autoSpaceDN w:val="0"/>
        <w:adjustRightInd w:val="0"/>
        <w:jc w:val="both"/>
        <w:rPr>
          <w:rFonts w:ascii="Arial" w:hAnsi="Arial" w:cs="Arial"/>
          <w:szCs w:val="20"/>
        </w:rPr>
      </w:pPr>
      <w:r w:rsidRPr="00E74815">
        <w:rPr>
          <w:rFonts w:ascii="Arial" w:hAnsi="Arial" w:cs="Arial"/>
          <w:szCs w:val="20"/>
        </w:rPr>
        <w:t xml:space="preserve">ORLANDINO, A. </w:t>
      </w:r>
      <w:r w:rsidRPr="00E74815">
        <w:rPr>
          <w:rFonts w:ascii="Arial" w:hAnsi="Arial" w:cs="Arial"/>
          <w:b/>
          <w:bCs/>
          <w:szCs w:val="20"/>
        </w:rPr>
        <w:t>O estresse ocupacional em professores do ensino médio</w:t>
      </w:r>
      <w:r w:rsidRPr="00E74815">
        <w:rPr>
          <w:rFonts w:ascii="Arial" w:hAnsi="Arial" w:cs="Arial"/>
          <w:szCs w:val="20"/>
        </w:rPr>
        <w:t xml:space="preserve">. </w:t>
      </w:r>
      <w:r>
        <w:rPr>
          <w:rFonts w:ascii="Arial" w:hAnsi="Arial" w:cs="Arial"/>
          <w:szCs w:val="20"/>
        </w:rPr>
        <w:t>Presidente Prudente, 2008. 58f. Dissertação de Mestrado -</w:t>
      </w:r>
      <w:r w:rsidRPr="00E74815">
        <w:rPr>
          <w:rFonts w:ascii="Arial" w:hAnsi="Arial" w:cs="Arial"/>
          <w:szCs w:val="20"/>
        </w:rPr>
        <w:t xml:space="preserve"> Universidade do Oeste Paulista. </w:t>
      </w:r>
    </w:p>
    <w:p w14:paraId="7B2AB20A" w14:textId="77777777" w:rsidR="0019314E" w:rsidRDefault="0019314E" w:rsidP="0033564F">
      <w:pPr>
        <w:autoSpaceDE w:val="0"/>
        <w:autoSpaceDN w:val="0"/>
        <w:adjustRightInd w:val="0"/>
        <w:jc w:val="both"/>
        <w:rPr>
          <w:rFonts w:ascii="Arial" w:hAnsi="Arial" w:cs="Arial"/>
          <w:sz w:val="32"/>
        </w:rPr>
      </w:pPr>
    </w:p>
    <w:p w14:paraId="16B30297" w14:textId="243936C2" w:rsidR="00B64E99" w:rsidRDefault="00B64E99" w:rsidP="0033564F">
      <w:pPr>
        <w:autoSpaceDE w:val="0"/>
        <w:autoSpaceDN w:val="0"/>
        <w:adjustRightInd w:val="0"/>
        <w:jc w:val="both"/>
        <w:rPr>
          <w:rFonts w:ascii="Arial" w:hAnsi="Arial" w:cs="Arial"/>
          <w:szCs w:val="20"/>
        </w:rPr>
      </w:pPr>
      <w:r>
        <w:rPr>
          <w:rFonts w:ascii="Arial" w:hAnsi="Arial" w:cs="Arial"/>
          <w:szCs w:val="20"/>
        </w:rPr>
        <w:t>PIRES</w:t>
      </w:r>
      <w:r w:rsidRPr="0069211C">
        <w:rPr>
          <w:rFonts w:ascii="Arial" w:hAnsi="Arial" w:cs="Arial"/>
          <w:szCs w:val="20"/>
        </w:rPr>
        <w:t xml:space="preserve">, M. J. G. G. </w:t>
      </w:r>
      <w:proofErr w:type="spellStart"/>
      <w:r w:rsidRPr="0069211C">
        <w:rPr>
          <w:rFonts w:ascii="Arial" w:hAnsi="Arial" w:cs="Arial"/>
          <w:i/>
          <w:iCs/>
          <w:szCs w:val="20"/>
        </w:rPr>
        <w:t>Factores</w:t>
      </w:r>
      <w:proofErr w:type="spellEnd"/>
      <w:r w:rsidRPr="0069211C">
        <w:rPr>
          <w:rFonts w:ascii="Arial" w:hAnsi="Arial" w:cs="Arial"/>
          <w:i/>
          <w:iCs/>
          <w:szCs w:val="20"/>
        </w:rPr>
        <w:t xml:space="preserve"> de risco da doença coronária e qualidade de vida. “Estudo exploratório no concelho de Odivelas”</w:t>
      </w:r>
      <w:r w:rsidRPr="0069211C">
        <w:rPr>
          <w:rFonts w:ascii="Arial" w:hAnsi="Arial" w:cs="Arial"/>
          <w:b/>
          <w:szCs w:val="20"/>
        </w:rPr>
        <w:t>.</w:t>
      </w:r>
      <w:r w:rsidRPr="0069211C">
        <w:rPr>
          <w:rFonts w:ascii="Arial" w:hAnsi="Arial" w:cs="Arial"/>
          <w:szCs w:val="20"/>
        </w:rPr>
        <w:t xml:space="preserve"> 2009, 523 f. Dissertação (Mestrado em Comunicação em Saúde),</w:t>
      </w:r>
      <w:r w:rsidRPr="0069211C">
        <w:rPr>
          <w:rFonts w:ascii="Arial" w:hAnsi="Arial" w:cs="Arial"/>
          <w:i/>
          <w:iCs/>
          <w:szCs w:val="20"/>
        </w:rPr>
        <w:t xml:space="preserve"> </w:t>
      </w:r>
      <w:r w:rsidRPr="0069211C">
        <w:rPr>
          <w:rFonts w:ascii="Arial" w:hAnsi="Arial" w:cs="Arial"/>
          <w:szCs w:val="20"/>
        </w:rPr>
        <w:t>Universidade Aberta. Lisboa.</w:t>
      </w:r>
    </w:p>
    <w:p w14:paraId="27AF936C" w14:textId="77777777" w:rsidR="00B64E99" w:rsidRDefault="00B64E99" w:rsidP="0033564F">
      <w:pPr>
        <w:autoSpaceDE w:val="0"/>
        <w:autoSpaceDN w:val="0"/>
        <w:adjustRightInd w:val="0"/>
        <w:jc w:val="both"/>
        <w:rPr>
          <w:rFonts w:ascii="Arial" w:hAnsi="Arial" w:cs="Arial"/>
          <w:szCs w:val="20"/>
        </w:rPr>
      </w:pPr>
    </w:p>
    <w:p w14:paraId="15B75D6B" w14:textId="0B499405" w:rsidR="00B64E99" w:rsidRDefault="00B64E99" w:rsidP="0033564F">
      <w:pPr>
        <w:shd w:val="clear" w:color="auto" w:fill="FFFFFF"/>
        <w:jc w:val="both"/>
        <w:rPr>
          <w:rFonts w:ascii="Arial" w:hAnsi="Arial" w:cs="Arial"/>
        </w:rPr>
      </w:pPr>
      <w:r w:rsidRPr="00CE58F2">
        <w:rPr>
          <w:rFonts w:ascii="Arial" w:hAnsi="Arial" w:cs="Arial"/>
        </w:rPr>
        <w:t xml:space="preserve">QUINTILIANO, E. L. Consumo de suplemento alimentar por homens praticantes de musculação, nas academias centrais do município de Guarapuava/PR. </w:t>
      </w:r>
      <w:r w:rsidRPr="00E007AE">
        <w:rPr>
          <w:rFonts w:ascii="Arial" w:hAnsi="Arial" w:cs="Arial"/>
          <w:b/>
        </w:rPr>
        <w:t xml:space="preserve">Voos Revista </w:t>
      </w:r>
      <w:proofErr w:type="spellStart"/>
      <w:r w:rsidRPr="00E007AE">
        <w:rPr>
          <w:rFonts w:ascii="Arial" w:hAnsi="Arial" w:cs="Arial"/>
          <w:b/>
        </w:rPr>
        <w:t>Polidisciplinar</w:t>
      </w:r>
      <w:proofErr w:type="spellEnd"/>
      <w:r w:rsidRPr="00E007AE">
        <w:rPr>
          <w:rFonts w:ascii="Arial" w:hAnsi="Arial" w:cs="Arial"/>
          <w:b/>
        </w:rPr>
        <w:t xml:space="preserve"> Eletrônica da Faculdade </w:t>
      </w:r>
      <w:proofErr w:type="spellStart"/>
      <w:r w:rsidRPr="00E007AE">
        <w:rPr>
          <w:rFonts w:ascii="Arial" w:hAnsi="Arial" w:cs="Arial"/>
          <w:b/>
        </w:rPr>
        <w:t>Guairacá</w:t>
      </w:r>
      <w:proofErr w:type="spellEnd"/>
      <w:r w:rsidRPr="00765FCA">
        <w:rPr>
          <w:rFonts w:ascii="Arial" w:hAnsi="Arial" w:cs="Arial"/>
          <w:i/>
        </w:rPr>
        <w:t xml:space="preserve">, </w:t>
      </w:r>
      <w:r>
        <w:rPr>
          <w:rFonts w:ascii="Arial" w:hAnsi="Arial" w:cs="Arial"/>
        </w:rPr>
        <w:t>v.2, p.3-13, dez,</w:t>
      </w:r>
      <w:r w:rsidRPr="00CE58F2">
        <w:rPr>
          <w:rFonts w:ascii="Arial" w:hAnsi="Arial" w:cs="Arial"/>
        </w:rPr>
        <w:t xml:space="preserve"> 2009. </w:t>
      </w:r>
    </w:p>
    <w:p w14:paraId="5DAD81EA" w14:textId="77777777" w:rsidR="00266A88" w:rsidRDefault="00266A88" w:rsidP="0033564F">
      <w:pPr>
        <w:shd w:val="clear" w:color="auto" w:fill="FFFFFF"/>
        <w:jc w:val="both"/>
        <w:rPr>
          <w:rFonts w:ascii="Arial" w:hAnsi="Arial" w:cs="Arial"/>
        </w:rPr>
      </w:pPr>
    </w:p>
    <w:p w14:paraId="645DD2B6" w14:textId="2DCAA566" w:rsidR="00266A88" w:rsidRPr="00B64E99" w:rsidRDefault="00266A88" w:rsidP="0033564F">
      <w:pPr>
        <w:autoSpaceDE w:val="0"/>
        <w:autoSpaceDN w:val="0"/>
        <w:adjustRightInd w:val="0"/>
        <w:jc w:val="both"/>
        <w:rPr>
          <w:rFonts w:ascii="Arial" w:hAnsi="Arial" w:cs="Arial"/>
        </w:rPr>
      </w:pPr>
      <w:r w:rsidRPr="004B3839">
        <w:rPr>
          <w:rFonts w:ascii="Arial" w:hAnsi="Arial" w:cs="Arial"/>
        </w:rPr>
        <w:t>ROCHA, V. M.; FERNANDES, M. H. Qualidade de vida de professores do ensino</w:t>
      </w:r>
      <w:r>
        <w:rPr>
          <w:rFonts w:ascii="Arial" w:hAnsi="Arial" w:cs="Arial"/>
        </w:rPr>
        <w:t xml:space="preserve"> </w:t>
      </w:r>
      <w:r w:rsidRPr="004B3839">
        <w:rPr>
          <w:rFonts w:ascii="Arial" w:hAnsi="Arial" w:cs="Arial"/>
        </w:rPr>
        <w:t xml:space="preserve">fundamental: uma perspectiva para a promoção da saúde do trabalhador. </w:t>
      </w:r>
      <w:r w:rsidRPr="004B3839">
        <w:rPr>
          <w:rFonts w:ascii="Arial" w:hAnsi="Arial" w:cs="Arial"/>
          <w:color w:val="222222"/>
        </w:rPr>
        <w:t>Jornal Brasileiro de Psiquiatria</w:t>
      </w:r>
      <w:r w:rsidRPr="004B3839">
        <w:rPr>
          <w:rFonts w:ascii="Arial" w:hAnsi="Arial" w:cs="Arial"/>
          <w:bCs/>
          <w:color w:val="222222"/>
        </w:rPr>
        <w:t xml:space="preserve">. </w:t>
      </w:r>
      <w:r w:rsidRPr="004B3839">
        <w:rPr>
          <w:rFonts w:ascii="Arial" w:eastAsia="MyriadPro-Cond" w:hAnsi="Arial" w:cs="Arial"/>
        </w:rPr>
        <w:t>2008, n. 1, p. 23-27.</w:t>
      </w:r>
    </w:p>
    <w:p w14:paraId="4FE81D25" w14:textId="77777777" w:rsidR="00B64E99" w:rsidRPr="00E74815" w:rsidRDefault="00B64E99" w:rsidP="0033564F">
      <w:pPr>
        <w:autoSpaceDE w:val="0"/>
        <w:autoSpaceDN w:val="0"/>
        <w:adjustRightInd w:val="0"/>
        <w:jc w:val="both"/>
        <w:rPr>
          <w:rFonts w:ascii="Arial" w:hAnsi="Arial" w:cs="Arial"/>
          <w:sz w:val="32"/>
        </w:rPr>
      </w:pPr>
    </w:p>
    <w:p w14:paraId="2FFD2F3B" w14:textId="77777777" w:rsidR="0019314E" w:rsidRDefault="0019314E" w:rsidP="0033564F">
      <w:pPr>
        <w:pStyle w:val="Default"/>
        <w:jc w:val="both"/>
        <w:rPr>
          <w:rFonts w:ascii="Arial" w:hAnsi="Arial" w:cs="Arial"/>
          <w:bCs/>
        </w:rPr>
      </w:pPr>
      <w:r w:rsidRPr="00987507">
        <w:rPr>
          <w:rFonts w:ascii="Arial" w:hAnsi="Arial" w:cs="Arial"/>
        </w:rPr>
        <w:t xml:space="preserve">ROMANECK, L. W.; ROCHA, L. </w:t>
      </w:r>
      <w:r w:rsidRPr="0019314E">
        <w:rPr>
          <w:rFonts w:ascii="Arial" w:hAnsi="Arial" w:cs="Arial"/>
          <w:b/>
          <w:bCs/>
        </w:rPr>
        <w:t>Diagnóstico do estresse entre professores através do teste de Lipp.</w:t>
      </w:r>
      <w:r>
        <w:rPr>
          <w:rFonts w:ascii="Arial" w:hAnsi="Arial" w:cs="Arial"/>
          <w:bCs/>
        </w:rPr>
        <w:t xml:space="preserve"> 2015.</w:t>
      </w:r>
    </w:p>
    <w:p w14:paraId="269AFBF1" w14:textId="77777777" w:rsidR="00B64E99" w:rsidRDefault="00B64E99" w:rsidP="0033564F">
      <w:pPr>
        <w:pStyle w:val="Default"/>
        <w:jc w:val="both"/>
        <w:rPr>
          <w:rFonts w:ascii="Arial" w:hAnsi="Arial" w:cs="Arial"/>
          <w:bCs/>
        </w:rPr>
      </w:pPr>
    </w:p>
    <w:p w14:paraId="22C01755" w14:textId="78C0426E" w:rsidR="00B64E99" w:rsidRPr="00B64E99" w:rsidRDefault="00B64E99" w:rsidP="0033564F">
      <w:pPr>
        <w:autoSpaceDE w:val="0"/>
        <w:autoSpaceDN w:val="0"/>
        <w:adjustRightInd w:val="0"/>
        <w:jc w:val="both"/>
        <w:rPr>
          <w:rFonts w:ascii="Arial" w:hAnsi="Arial" w:cs="Arial"/>
          <w:szCs w:val="20"/>
        </w:rPr>
      </w:pPr>
      <w:r>
        <w:rPr>
          <w:rFonts w:ascii="Arial" w:hAnsi="Arial" w:cs="Arial"/>
          <w:szCs w:val="20"/>
        </w:rPr>
        <w:t>SAMPAIO</w:t>
      </w:r>
      <w:r w:rsidRPr="0069211C">
        <w:rPr>
          <w:rFonts w:ascii="Arial" w:hAnsi="Arial" w:cs="Arial"/>
          <w:szCs w:val="20"/>
        </w:rPr>
        <w:t xml:space="preserve">, A. C. L. </w:t>
      </w:r>
      <w:r w:rsidRPr="0069211C">
        <w:rPr>
          <w:rFonts w:ascii="Arial" w:hAnsi="Arial" w:cs="Arial"/>
          <w:i/>
          <w:iCs/>
          <w:szCs w:val="20"/>
        </w:rPr>
        <w:t xml:space="preserve">Benefícios da caminhada na qualidade de vida dos adultos. </w:t>
      </w:r>
      <w:r w:rsidRPr="0069211C">
        <w:rPr>
          <w:rFonts w:ascii="Arial" w:hAnsi="Arial" w:cs="Arial"/>
          <w:szCs w:val="20"/>
        </w:rPr>
        <w:t>2007, 72 f. Monografia</w:t>
      </w:r>
      <w:r>
        <w:rPr>
          <w:rFonts w:ascii="Arial" w:hAnsi="Arial" w:cs="Arial"/>
          <w:szCs w:val="20"/>
        </w:rPr>
        <w:t xml:space="preserve"> (Licenciatura em Desporto e Educação Física)</w:t>
      </w:r>
      <w:r w:rsidRPr="0069211C">
        <w:rPr>
          <w:rFonts w:ascii="Arial" w:hAnsi="Arial" w:cs="Arial"/>
          <w:szCs w:val="20"/>
        </w:rPr>
        <w:t>, Universidade do Porto. Porto.</w:t>
      </w:r>
    </w:p>
    <w:p w14:paraId="1F09BF2E" w14:textId="77777777" w:rsidR="0019314E" w:rsidRDefault="0019314E" w:rsidP="0033564F">
      <w:pPr>
        <w:pStyle w:val="Default"/>
        <w:jc w:val="both"/>
        <w:rPr>
          <w:rFonts w:ascii="Arial" w:hAnsi="Arial" w:cs="Arial"/>
          <w:bCs/>
        </w:rPr>
      </w:pPr>
    </w:p>
    <w:p w14:paraId="53F80BE5" w14:textId="77777777" w:rsidR="0019314E" w:rsidRPr="00F31A88" w:rsidRDefault="0019314E" w:rsidP="0033564F">
      <w:pPr>
        <w:autoSpaceDE w:val="0"/>
        <w:autoSpaceDN w:val="0"/>
        <w:adjustRightInd w:val="0"/>
        <w:jc w:val="both"/>
        <w:rPr>
          <w:rFonts w:ascii="Arial" w:eastAsiaTheme="minorHAnsi" w:hAnsi="Arial" w:cs="Arial"/>
          <w:b/>
          <w:bCs/>
          <w:lang w:eastAsia="en-US"/>
        </w:rPr>
      </w:pPr>
      <w:r w:rsidRPr="00F31A88">
        <w:rPr>
          <w:rFonts w:ascii="Arial" w:hAnsi="Arial" w:cs="Arial"/>
        </w:rPr>
        <w:t xml:space="preserve">SANTOS, M. N.; MARQUES, A. C. </w:t>
      </w:r>
      <w:r w:rsidRPr="00F31A88">
        <w:rPr>
          <w:rFonts w:ascii="Arial" w:eastAsiaTheme="minorHAnsi" w:hAnsi="Arial" w:cs="Arial"/>
          <w:bCs/>
          <w:lang w:eastAsia="en-US"/>
        </w:rPr>
        <w:t>Condições de saúde, estilo de vida e características de trabalho de professores de uma cidade do sul do Brasil.</w:t>
      </w:r>
      <w:r w:rsidRPr="00F31A88">
        <w:rPr>
          <w:rFonts w:ascii="Arial" w:eastAsiaTheme="minorHAnsi" w:hAnsi="Arial" w:cs="Arial"/>
          <w:b/>
          <w:bCs/>
          <w:lang w:eastAsia="en-US"/>
        </w:rPr>
        <w:t xml:space="preserve"> Revista Ciência e Saúde Coletiva</w:t>
      </w:r>
      <w:r w:rsidRPr="00F31A88">
        <w:rPr>
          <w:rFonts w:ascii="Arial" w:eastAsiaTheme="minorHAnsi" w:hAnsi="Arial" w:cs="Arial"/>
          <w:bCs/>
          <w:lang w:eastAsia="en-US"/>
        </w:rPr>
        <w:t>,</w:t>
      </w:r>
      <w:r w:rsidRPr="00F31A88">
        <w:rPr>
          <w:rFonts w:ascii="Arial" w:eastAsiaTheme="minorHAnsi" w:hAnsi="Arial" w:cs="Arial"/>
          <w:b/>
          <w:bCs/>
          <w:lang w:eastAsia="en-US"/>
        </w:rPr>
        <w:t xml:space="preserve"> </w:t>
      </w:r>
      <w:r w:rsidRPr="00F31A88">
        <w:rPr>
          <w:rFonts w:ascii="Arial" w:hAnsi="Arial" w:cs="Arial"/>
        </w:rPr>
        <w:t xml:space="preserve">Rio de Janeiro, v. 18, n. 3. </w:t>
      </w:r>
      <w:r>
        <w:rPr>
          <w:rFonts w:ascii="Arial" w:hAnsi="Arial" w:cs="Arial"/>
        </w:rPr>
        <w:t>p</w:t>
      </w:r>
      <w:r w:rsidRPr="00F31A88">
        <w:rPr>
          <w:rFonts w:ascii="Arial" w:hAnsi="Arial" w:cs="Arial"/>
        </w:rPr>
        <w:t>. 837-846</w:t>
      </w:r>
      <w:r>
        <w:rPr>
          <w:rFonts w:ascii="Arial" w:hAnsi="Arial" w:cs="Arial"/>
        </w:rPr>
        <w:t>, 2013.</w:t>
      </w:r>
    </w:p>
    <w:p w14:paraId="6DED3544" w14:textId="77777777" w:rsidR="0069662A" w:rsidRDefault="0069662A" w:rsidP="0033564F">
      <w:pPr>
        <w:autoSpaceDE w:val="0"/>
        <w:autoSpaceDN w:val="0"/>
        <w:adjustRightInd w:val="0"/>
        <w:jc w:val="both"/>
        <w:rPr>
          <w:rFonts w:ascii="Arial" w:hAnsi="Arial" w:cs="Arial"/>
          <w:sz w:val="32"/>
        </w:rPr>
      </w:pPr>
    </w:p>
    <w:p w14:paraId="209AB896" w14:textId="4E948340" w:rsidR="00266A88" w:rsidRPr="00266A88" w:rsidRDefault="00266A88" w:rsidP="0033564F">
      <w:pPr>
        <w:jc w:val="both"/>
        <w:rPr>
          <w:rFonts w:ascii="Arial" w:hAnsi="Arial" w:cs="Arial"/>
        </w:rPr>
      </w:pPr>
      <w:r w:rsidRPr="00765FCA">
        <w:rPr>
          <w:rFonts w:ascii="Arial" w:hAnsi="Arial" w:cs="Arial"/>
        </w:rPr>
        <w:t>ZILLE, G. P.; PEREIRA, L. Z. O estresse no trabalho: uma análise teórica de seus conceitos e suas inter-relações.</w:t>
      </w:r>
      <w:r w:rsidRPr="00765FCA">
        <w:rPr>
          <w:rFonts w:ascii="Arial" w:hAnsi="Arial" w:cs="Arial"/>
          <w:i/>
        </w:rPr>
        <w:t xml:space="preserve"> </w:t>
      </w:r>
      <w:r w:rsidRPr="00E007AE">
        <w:rPr>
          <w:rFonts w:ascii="Arial" w:hAnsi="Arial" w:cs="Arial"/>
          <w:b/>
        </w:rPr>
        <w:t>Revista Gestão e Sociedade</w:t>
      </w:r>
      <w:r w:rsidRPr="00765FCA">
        <w:rPr>
          <w:rFonts w:ascii="Arial" w:hAnsi="Arial" w:cs="Arial"/>
          <w:i/>
        </w:rPr>
        <w:t>.</w:t>
      </w:r>
      <w:r w:rsidRPr="00765FCA">
        <w:rPr>
          <w:rFonts w:ascii="Arial" w:hAnsi="Arial" w:cs="Arial"/>
        </w:rPr>
        <w:t xml:space="preserve"> Minas Gerais, v. 4, n. 7, p. 414-434, </w:t>
      </w:r>
      <w:proofErr w:type="spellStart"/>
      <w:r w:rsidRPr="00765FCA">
        <w:rPr>
          <w:rFonts w:ascii="Arial" w:hAnsi="Arial" w:cs="Arial"/>
        </w:rPr>
        <w:t>jan</w:t>
      </w:r>
      <w:proofErr w:type="spellEnd"/>
      <w:r w:rsidRPr="00765FCA">
        <w:rPr>
          <w:rFonts w:ascii="Arial" w:hAnsi="Arial" w:cs="Arial"/>
        </w:rPr>
        <w:t>/</w:t>
      </w:r>
      <w:proofErr w:type="spellStart"/>
      <w:r w:rsidRPr="00765FCA">
        <w:rPr>
          <w:rFonts w:ascii="Arial" w:hAnsi="Arial" w:cs="Arial"/>
        </w:rPr>
        <w:t>abr</w:t>
      </w:r>
      <w:proofErr w:type="spellEnd"/>
      <w:r w:rsidRPr="00765FCA">
        <w:rPr>
          <w:rFonts w:ascii="Arial" w:hAnsi="Arial" w:cs="Arial"/>
        </w:rPr>
        <w:t>, 2010.</w:t>
      </w:r>
    </w:p>
    <w:p w14:paraId="33866ED7" w14:textId="77777777" w:rsidR="00931F49" w:rsidRDefault="00931F49">
      <w:pPr>
        <w:autoSpaceDE w:val="0"/>
        <w:autoSpaceDN w:val="0"/>
        <w:adjustRightInd w:val="0"/>
        <w:spacing w:line="360" w:lineRule="auto"/>
        <w:jc w:val="both"/>
        <w:rPr>
          <w:rFonts w:ascii="Arial" w:hAnsi="Arial" w:cs="Arial"/>
          <w:sz w:val="32"/>
        </w:rPr>
      </w:pPr>
    </w:p>
    <w:p w14:paraId="12FEBB2B" w14:textId="77777777" w:rsidR="0033564F" w:rsidRDefault="0033564F">
      <w:pPr>
        <w:autoSpaceDE w:val="0"/>
        <w:autoSpaceDN w:val="0"/>
        <w:adjustRightInd w:val="0"/>
        <w:spacing w:line="360" w:lineRule="auto"/>
        <w:jc w:val="both"/>
        <w:rPr>
          <w:rFonts w:ascii="Arial" w:hAnsi="Arial" w:cs="Arial"/>
          <w:sz w:val="32"/>
        </w:rPr>
      </w:pPr>
    </w:p>
    <w:p w14:paraId="515F12D3" w14:textId="77777777" w:rsidR="0033564F" w:rsidRDefault="0033564F">
      <w:pPr>
        <w:autoSpaceDE w:val="0"/>
        <w:autoSpaceDN w:val="0"/>
        <w:adjustRightInd w:val="0"/>
        <w:spacing w:line="360" w:lineRule="auto"/>
        <w:jc w:val="both"/>
        <w:rPr>
          <w:rFonts w:ascii="Arial" w:hAnsi="Arial" w:cs="Arial"/>
          <w:sz w:val="32"/>
        </w:rPr>
      </w:pPr>
    </w:p>
    <w:p w14:paraId="4761F6F4" w14:textId="77777777" w:rsidR="0033564F" w:rsidRDefault="0033564F">
      <w:pPr>
        <w:autoSpaceDE w:val="0"/>
        <w:autoSpaceDN w:val="0"/>
        <w:adjustRightInd w:val="0"/>
        <w:spacing w:line="360" w:lineRule="auto"/>
        <w:jc w:val="both"/>
        <w:rPr>
          <w:rFonts w:ascii="Arial" w:hAnsi="Arial" w:cs="Arial"/>
          <w:sz w:val="32"/>
        </w:rPr>
      </w:pPr>
    </w:p>
    <w:p w14:paraId="144BC15D" w14:textId="77777777" w:rsidR="0033564F" w:rsidRDefault="0033564F">
      <w:pPr>
        <w:autoSpaceDE w:val="0"/>
        <w:autoSpaceDN w:val="0"/>
        <w:adjustRightInd w:val="0"/>
        <w:spacing w:line="360" w:lineRule="auto"/>
        <w:jc w:val="both"/>
        <w:rPr>
          <w:rFonts w:ascii="Arial" w:hAnsi="Arial" w:cs="Arial"/>
          <w:sz w:val="32"/>
        </w:rPr>
      </w:pPr>
    </w:p>
    <w:p w14:paraId="3945D4A4" w14:textId="77777777" w:rsidR="0033564F" w:rsidRDefault="0033564F">
      <w:pPr>
        <w:autoSpaceDE w:val="0"/>
        <w:autoSpaceDN w:val="0"/>
        <w:adjustRightInd w:val="0"/>
        <w:spacing w:line="360" w:lineRule="auto"/>
        <w:jc w:val="both"/>
        <w:rPr>
          <w:rFonts w:ascii="Arial" w:hAnsi="Arial" w:cs="Arial"/>
          <w:sz w:val="32"/>
        </w:rPr>
      </w:pPr>
    </w:p>
    <w:p w14:paraId="46FB78D6" w14:textId="77777777" w:rsidR="0033564F" w:rsidRDefault="0033564F">
      <w:pPr>
        <w:autoSpaceDE w:val="0"/>
        <w:autoSpaceDN w:val="0"/>
        <w:adjustRightInd w:val="0"/>
        <w:spacing w:line="360" w:lineRule="auto"/>
        <w:jc w:val="both"/>
        <w:rPr>
          <w:rFonts w:ascii="Arial" w:hAnsi="Arial" w:cs="Arial"/>
          <w:sz w:val="32"/>
        </w:rPr>
      </w:pPr>
    </w:p>
    <w:p w14:paraId="38577ABE" w14:textId="77777777" w:rsidR="0033564F" w:rsidRDefault="0033564F">
      <w:pPr>
        <w:autoSpaceDE w:val="0"/>
        <w:autoSpaceDN w:val="0"/>
        <w:adjustRightInd w:val="0"/>
        <w:spacing w:line="360" w:lineRule="auto"/>
        <w:jc w:val="both"/>
        <w:rPr>
          <w:rFonts w:ascii="Arial" w:hAnsi="Arial" w:cs="Arial"/>
          <w:sz w:val="32"/>
        </w:rPr>
      </w:pPr>
    </w:p>
    <w:p w14:paraId="4756F01E" w14:textId="77777777" w:rsidR="00931F49" w:rsidRPr="005B4B6D" w:rsidRDefault="00931F49" w:rsidP="00931F49">
      <w:pPr>
        <w:spacing w:line="360" w:lineRule="auto"/>
        <w:jc w:val="center"/>
        <w:rPr>
          <w:rFonts w:ascii="Arial" w:hAnsi="Arial" w:cs="Arial"/>
          <w:b/>
        </w:rPr>
      </w:pPr>
      <w:r w:rsidRPr="005B4B6D">
        <w:rPr>
          <w:rFonts w:ascii="Arial" w:hAnsi="Arial" w:cs="Arial"/>
          <w:b/>
        </w:rPr>
        <w:t>APÊNDICES</w:t>
      </w:r>
    </w:p>
    <w:p w14:paraId="6D4689B6" w14:textId="77777777" w:rsidR="00931F49" w:rsidRDefault="00931F49" w:rsidP="00931F49">
      <w:pPr>
        <w:spacing w:line="360" w:lineRule="auto"/>
        <w:jc w:val="center"/>
        <w:rPr>
          <w:b/>
        </w:rPr>
      </w:pPr>
    </w:p>
    <w:p w14:paraId="140BC26A" w14:textId="77777777" w:rsidR="00931F49" w:rsidRDefault="00931F49" w:rsidP="00931F49">
      <w:pPr>
        <w:spacing w:line="360" w:lineRule="auto"/>
        <w:jc w:val="center"/>
        <w:rPr>
          <w:b/>
        </w:rPr>
      </w:pPr>
    </w:p>
    <w:p w14:paraId="222E0CFD" w14:textId="77777777" w:rsidR="00931F49" w:rsidRDefault="00931F49" w:rsidP="00B64E99">
      <w:pPr>
        <w:adjustRightInd w:val="0"/>
        <w:jc w:val="center"/>
        <w:rPr>
          <w:rFonts w:ascii="Arial" w:hAnsi="Arial" w:cs="Arial"/>
          <w:b/>
        </w:rPr>
      </w:pPr>
      <w:r>
        <w:rPr>
          <w:rFonts w:ascii="Arial" w:hAnsi="Arial" w:cs="Arial"/>
          <w:b/>
        </w:rPr>
        <w:t xml:space="preserve">Questionário </w:t>
      </w:r>
      <w:r w:rsidRPr="00326272">
        <w:rPr>
          <w:rFonts w:ascii="Arial" w:hAnsi="Arial" w:cs="Arial"/>
          <w:b/>
        </w:rPr>
        <w:t>referente aos hábitos de vida</w:t>
      </w:r>
    </w:p>
    <w:p w14:paraId="5BB50D64" w14:textId="77777777" w:rsidR="00931F49" w:rsidRDefault="00931F49" w:rsidP="00B64E99">
      <w:pPr>
        <w:adjustRightInd w:val="0"/>
        <w:jc w:val="center"/>
        <w:rPr>
          <w:rFonts w:ascii="Arial" w:hAnsi="Arial" w:cs="Arial"/>
          <w:b/>
        </w:rPr>
      </w:pPr>
    </w:p>
    <w:p w14:paraId="4BCF9A1B" w14:textId="77777777" w:rsidR="00931F49" w:rsidRPr="005B4B6D" w:rsidRDefault="00931F49" w:rsidP="00B64E99">
      <w:pPr>
        <w:adjustRightInd w:val="0"/>
        <w:jc w:val="both"/>
        <w:rPr>
          <w:rFonts w:ascii="Arial" w:hAnsi="Arial" w:cs="Arial"/>
          <w:b/>
        </w:rPr>
      </w:pPr>
      <w:r>
        <w:rPr>
          <w:rFonts w:ascii="Arial" w:hAnsi="Arial" w:cs="Arial"/>
          <w:b/>
        </w:rPr>
        <w:t>Código</w:t>
      </w:r>
      <w:r w:rsidRPr="005B4B6D">
        <w:rPr>
          <w:rFonts w:ascii="Arial" w:hAnsi="Arial" w:cs="Arial"/>
          <w:b/>
        </w:rPr>
        <w:t>:</w:t>
      </w:r>
      <w:r>
        <w:rPr>
          <w:rFonts w:ascii="Arial" w:hAnsi="Arial" w:cs="Arial"/>
          <w:b/>
        </w:rPr>
        <w:t>01</w:t>
      </w:r>
    </w:p>
    <w:p w14:paraId="7657E369" w14:textId="77777777" w:rsidR="00931F49" w:rsidRPr="005B4B6D" w:rsidRDefault="00931F49" w:rsidP="00B64E99">
      <w:pPr>
        <w:adjustRightInd w:val="0"/>
        <w:jc w:val="both"/>
        <w:rPr>
          <w:rFonts w:ascii="Arial" w:hAnsi="Arial" w:cs="Arial"/>
          <w:b/>
        </w:rPr>
      </w:pPr>
    </w:p>
    <w:p w14:paraId="24BC18AD" w14:textId="77777777" w:rsidR="00931F49" w:rsidRPr="005B4B6D" w:rsidRDefault="00931F49" w:rsidP="00B64E99">
      <w:pPr>
        <w:adjustRightInd w:val="0"/>
        <w:jc w:val="both"/>
        <w:rPr>
          <w:rFonts w:ascii="Arial" w:hAnsi="Arial" w:cs="Arial"/>
          <w:b/>
        </w:rPr>
      </w:pPr>
      <w:r w:rsidRPr="005B4B6D">
        <w:rPr>
          <w:rFonts w:ascii="Arial" w:hAnsi="Arial" w:cs="Arial"/>
          <w:b/>
        </w:rPr>
        <w:t>Idade:</w:t>
      </w:r>
      <w:r w:rsidRPr="005B4B6D">
        <w:rPr>
          <w:rFonts w:ascii="Arial" w:hAnsi="Arial" w:cs="Arial"/>
        </w:rPr>
        <w:t xml:space="preserve"> ___________ </w:t>
      </w:r>
      <w:r w:rsidRPr="005B4B6D">
        <w:rPr>
          <w:rFonts w:ascii="Arial" w:hAnsi="Arial" w:cs="Arial"/>
          <w:b/>
        </w:rPr>
        <w:t>Sexo:</w:t>
      </w:r>
      <w:r w:rsidRPr="005B4B6D">
        <w:rPr>
          <w:rFonts w:ascii="Arial" w:hAnsi="Arial" w:cs="Arial"/>
        </w:rPr>
        <w:t xml:space="preserve"> </w:t>
      </w:r>
      <w:proofErr w:type="gramStart"/>
      <w:r w:rsidRPr="005B4B6D">
        <w:rPr>
          <w:rFonts w:ascii="Arial" w:hAnsi="Arial" w:cs="Arial"/>
        </w:rPr>
        <w:t>(  )</w:t>
      </w:r>
      <w:proofErr w:type="gramEnd"/>
      <w:r w:rsidRPr="005B4B6D">
        <w:rPr>
          <w:rFonts w:ascii="Arial" w:hAnsi="Arial" w:cs="Arial"/>
        </w:rPr>
        <w:t xml:space="preserve"> F (  ) M  </w:t>
      </w:r>
      <w:r w:rsidRPr="005B4B6D">
        <w:rPr>
          <w:rFonts w:ascii="Arial" w:hAnsi="Arial" w:cs="Arial"/>
          <w:b/>
        </w:rPr>
        <w:t>Estado Civil:</w:t>
      </w:r>
      <w:r w:rsidRPr="005B4B6D">
        <w:rPr>
          <w:rFonts w:ascii="Arial" w:hAnsi="Arial" w:cs="Arial"/>
        </w:rPr>
        <w:t>_______________</w:t>
      </w:r>
    </w:p>
    <w:p w14:paraId="5F0B5D1E" w14:textId="77777777" w:rsidR="00931F49" w:rsidRPr="005B4B6D" w:rsidRDefault="00931F49" w:rsidP="00B64E99">
      <w:pPr>
        <w:adjustRightInd w:val="0"/>
        <w:jc w:val="both"/>
        <w:rPr>
          <w:rFonts w:ascii="Arial" w:hAnsi="Arial" w:cs="Arial"/>
          <w:b/>
        </w:rPr>
      </w:pPr>
    </w:p>
    <w:p w14:paraId="5200318C" w14:textId="77777777" w:rsidR="00931F49" w:rsidRPr="005B4B6D" w:rsidRDefault="00931F49" w:rsidP="00B64E99">
      <w:pPr>
        <w:adjustRightInd w:val="0"/>
        <w:jc w:val="both"/>
        <w:rPr>
          <w:rFonts w:ascii="Arial" w:hAnsi="Arial" w:cs="Arial"/>
        </w:rPr>
      </w:pPr>
      <w:r w:rsidRPr="005B4B6D">
        <w:rPr>
          <w:rFonts w:ascii="Arial" w:hAnsi="Arial" w:cs="Arial"/>
          <w:b/>
        </w:rPr>
        <w:t>Filhos:</w:t>
      </w:r>
      <w:r w:rsidRPr="005B4B6D">
        <w:rPr>
          <w:rFonts w:ascii="Arial" w:hAnsi="Arial" w:cs="Arial"/>
        </w:rPr>
        <w:t xml:space="preserve"> </w:t>
      </w:r>
      <w:proofErr w:type="gramStart"/>
      <w:r w:rsidRPr="005B4B6D">
        <w:rPr>
          <w:rFonts w:ascii="Arial" w:hAnsi="Arial" w:cs="Arial"/>
        </w:rPr>
        <w:t>(  )</w:t>
      </w:r>
      <w:proofErr w:type="gramEnd"/>
      <w:r w:rsidRPr="005B4B6D">
        <w:rPr>
          <w:rFonts w:ascii="Arial" w:hAnsi="Arial" w:cs="Arial"/>
        </w:rPr>
        <w:t xml:space="preserve"> Sim  (  ) Não Quantos?______   </w:t>
      </w:r>
    </w:p>
    <w:p w14:paraId="6C79A60B" w14:textId="77777777" w:rsidR="00931F49" w:rsidRPr="005B4B6D" w:rsidRDefault="00931F49" w:rsidP="00B64E99">
      <w:pPr>
        <w:adjustRightInd w:val="0"/>
        <w:jc w:val="both"/>
        <w:rPr>
          <w:rFonts w:ascii="Arial" w:hAnsi="Arial" w:cs="Arial"/>
        </w:rPr>
      </w:pPr>
      <w:r w:rsidRPr="005B4B6D">
        <w:rPr>
          <w:rFonts w:ascii="Arial" w:hAnsi="Arial" w:cs="Arial"/>
        </w:rPr>
        <w:t xml:space="preserve">                  </w:t>
      </w:r>
    </w:p>
    <w:p w14:paraId="11E3DA34" w14:textId="77777777" w:rsidR="00931F49" w:rsidRPr="005B4B6D" w:rsidRDefault="00931F49" w:rsidP="00B64E99">
      <w:pPr>
        <w:adjustRightInd w:val="0"/>
        <w:jc w:val="both"/>
        <w:rPr>
          <w:rFonts w:ascii="Arial" w:hAnsi="Arial" w:cs="Arial"/>
          <w:b/>
        </w:rPr>
      </w:pPr>
      <w:r w:rsidRPr="005B4B6D">
        <w:rPr>
          <w:rFonts w:ascii="Arial" w:hAnsi="Arial" w:cs="Arial"/>
          <w:b/>
        </w:rPr>
        <w:t>Escolaridade:</w:t>
      </w:r>
    </w:p>
    <w:p w14:paraId="6D36A713" w14:textId="77777777" w:rsidR="00931F49" w:rsidRPr="005B4B6D" w:rsidRDefault="00931F49" w:rsidP="00B64E99">
      <w:pPr>
        <w:adjustRightInd w:val="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Graduação (  ) Especialização (  ) Mestrado (  ) Doutorado</w:t>
      </w:r>
    </w:p>
    <w:p w14:paraId="64B467DB" w14:textId="77777777" w:rsidR="00931F49" w:rsidRPr="005B4B6D" w:rsidRDefault="00931F49" w:rsidP="00B64E99">
      <w:pPr>
        <w:adjustRightInd w:val="0"/>
        <w:jc w:val="both"/>
        <w:rPr>
          <w:rFonts w:ascii="Arial" w:hAnsi="Arial" w:cs="Arial"/>
        </w:rPr>
      </w:pPr>
    </w:p>
    <w:p w14:paraId="78012262" w14:textId="77777777" w:rsidR="00931F49" w:rsidRPr="005B4B6D" w:rsidRDefault="00931F49" w:rsidP="00B64E99">
      <w:pPr>
        <w:jc w:val="both"/>
        <w:rPr>
          <w:rFonts w:ascii="Arial" w:hAnsi="Arial" w:cs="Arial"/>
          <w:b/>
        </w:rPr>
      </w:pPr>
      <w:r w:rsidRPr="005B4B6D">
        <w:rPr>
          <w:rFonts w:ascii="Arial" w:hAnsi="Arial" w:cs="Arial"/>
          <w:b/>
        </w:rPr>
        <w:t xml:space="preserve">Tempo de serviço como </w:t>
      </w:r>
      <w:proofErr w:type="gramStart"/>
      <w:r w:rsidRPr="005B4B6D">
        <w:rPr>
          <w:rFonts w:ascii="Arial" w:hAnsi="Arial" w:cs="Arial"/>
          <w:b/>
        </w:rPr>
        <w:t>Professor(</w:t>
      </w:r>
      <w:proofErr w:type="gramEnd"/>
      <w:r w:rsidRPr="005B4B6D">
        <w:rPr>
          <w:rFonts w:ascii="Arial" w:hAnsi="Arial" w:cs="Arial"/>
          <w:b/>
        </w:rPr>
        <w:t>a):</w:t>
      </w:r>
    </w:p>
    <w:p w14:paraId="5E910408" w14:textId="77777777" w:rsidR="00931F49" w:rsidRPr="005B4B6D" w:rsidRDefault="00931F49" w:rsidP="00B64E99">
      <w:pPr>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Até 5 anos (  ) De 5 a 10 anos (  ) De 10 a 20 anos (  ) &gt; 20 anos</w:t>
      </w:r>
    </w:p>
    <w:p w14:paraId="7C549F9D" w14:textId="77777777" w:rsidR="00931F49" w:rsidRPr="005B4B6D" w:rsidRDefault="00931F49" w:rsidP="00B64E99">
      <w:pPr>
        <w:autoSpaceDE w:val="0"/>
        <w:autoSpaceDN w:val="0"/>
        <w:adjustRightInd w:val="0"/>
        <w:jc w:val="both"/>
        <w:rPr>
          <w:rFonts w:ascii="Arial" w:hAnsi="Arial" w:cs="Arial"/>
          <w:b/>
        </w:rPr>
      </w:pPr>
    </w:p>
    <w:p w14:paraId="557C3BC6" w14:textId="77777777" w:rsidR="00931F49" w:rsidRPr="005B4B6D" w:rsidRDefault="00931F49" w:rsidP="00B64E99">
      <w:pPr>
        <w:autoSpaceDE w:val="0"/>
        <w:autoSpaceDN w:val="0"/>
        <w:adjustRightInd w:val="0"/>
        <w:jc w:val="both"/>
        <w:rPr>
          <w:rFonts w:ascii="Arial" w:hAnsi="Arial" w:cs="Arial"/>
          <w:b/>
        </w:rPr>
      </w:pPr>
      <w:r w:rsidRPr="005B4B6D">
        <w:rPr>
          <w:rFonts w:ascii="Arial" w:hAnsi="Arial" w:cs="Arial"/>
          <w:b/>
        </w:rPr>
        <w:t xml:space="preserve">Quantidade de escolas em que leciona: </w:t>
      </w:r>
    </w:p>
    <w:p w14:paraId="1A0E10F2" w14:textId="77777777" w:rsidR="00931F49" w:rsidRPr="005B4B6D" w:rsidRDefault="00931F49" w:rsidP="00B64E99">
      <w:pPr>
        <w:autoSpaceDE w:val="0"/>
        <w:autoSpaceDN w:val="0"/>
        <w:adjustRightInd w:val="0"/>
        <w:jc w:val="both"/>
        <w:rPr>
          <w:rFonts w:ascii="Arial" w:hAnsi="Arial" w:cs="Arial"/>
          <w:b/>
        </w:rPr>
      </w:pPr>
      <w:proofErr w:type="gramStart"/>
      <w:r w:rsidRPr="005B4B6D">
        <w:rPr>
          <w:rFonts w:ascii="Arial" w:hAnsi="Arial" w:cs="Arial"/>
        </w:rPr>
        <w:t>(  )</w:t>
      </w:r>
      <w:proofErr w:type="gramEnd"/>
      <w:r w:rsidRPr="005B4B6D">
        <w:rPr>
          <w:rFonts w:ascii="Arial" w:hAnsi="Arial" w:cs="Arial"/>
        </w:rPr>
        <w:t xml:space="preserve"> Uma  (  ) Duas  (  ) Três  (  ) &gt; Três</w:t>
      </w:r>
    </w:p>
    <w:p w14:paraId="28ACCA9D" w14:textId="77777777" w:rsidR="00931F49" w:rsidRPr="005B4B6D" w:rsidRDefault="00931F49" w:rsidP="00B64E99">
      <w:pPr>
        <w:autoSpaceDE w:val="0"/>
        <w:autoSpaceDN w:val="0"/>
        <w:adjustRightInd w:val="0"/>
        <w:jc w:val="both"/>
        <w:rPr>
          <w:rFonts w:ascii="Arial" w:hAnsi="Arial" w:cs="Arial"/>
        </w:rPr>
      </w:pPr>
    </w:p>
    <w:p w14:paraId="07E5B371" w14:textId="77777777" w:rsidR="00931F49" w:rsidRPr="005B4B6D" w:rsidRDefault="00931F49" w:rsidP="00B64E99">
      <w:pPr>
        <w:autoSpaceDE w:val="0"/>
        <w:autoSpaceDN w:val="0"/>
        <w:adjustRightInd w:val="0"/>
        <w:jc w:val="both"/>
        <w:rPr>
          <w:rFonts w:ascii="Arial" w:hAnsi="Arial" w:cs="Arial"/>
          <w:b/>
        </w:rPr>
      </w:pPr>
      <w:r w:rsidRPr="005B4B6D">
        <w:rPr>
          <w:rFonts w:ascii="Arial" w:hAnsi="Arial" w:cs="Arial"/>
          <w:b/>
        </w:rPr>
        <w:t>Carga horária de trabalho semanal (docência):</w:t>
      </w:r>
    </w:p>
    <w:p w14:paraId="1221B7B1" w14:textId="77777777" w:rsidR="00931F49" w:rsidRPr="005B4B6D" w:rsidRDefault="00931F49" w:rsidP="00B64E99">
      <w:pPr>
        <w:spacing w:after="24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Até 20 horas (  ) De 20 a 40 horas (  ) &gt; 40 horas</w:t>
      </w:r>
    </w:p>
    <w:p w14:paraId="3290B946" w14:textId="77777777" w:rsidR="00931F49" w:rsidRPr="005B4B6D" w:rsidRDefault="00931F49" w:rsidP="00B64E99">
      <w:pPr>
        <w:adjustRightInd w:val="0"/>
        <w:jc w:val="both"/>
        <w:rPr>
          <w:rFonts w:ascii="Arial" w:hAnsi="Arial" w:cs="Arial"/>
          <w:b/>
        </w:rPr>
      </w:pPr>
      <w:r w:rsidRPr="005B4B6D">
        <w:rPr>
          <w:rFonts w:ascii="Arial" w:hAnsi="Arial" w:cs="Arial"/>
          <w:b/>
        </w:rPr>
        <w:t>Possui outra ocupação remunerada (diferente da docência)?</w:t>
      </w:r>
    </w:p>
    <w:p w14:paraId="75208034" w14:textId="77777777" w:rsidR="00931F49" w:rsidRPr="005B4B6D" w:rsidRDefault="00931F49" w:rsidP="00B64E99">
      <w:pPr>
        <w:adjustRightInd w:val="0"/>
        <w:jc w:val="both"/>
        <w:rPr>
          <w:rFonts w:ascii="Arial" w:hAnsi="Arial" w:cs="Arial"/>
        </w:rPr>
      </w:pPr>
      <w:r w:rsidRPr="005B4B6D">
        <w:rPr>
          <w:rFonts w:ascii="Arial" w:hAnsi="Arial" w:cs="Arial"/>
          <w:b/>
        </w:rPr>
        <w:t xml:space="preserve"> </w:t>
      </w:r>
      <w:proofErr w:type="gramStart"/>
      <w:r w:rsidRPr="005B4B6D">
        <w:rPr>
          <w:rFonts w:ascii="Arial" w:hAnsi="Arial" w:cs="Arial"/>
        </w:rPr>
        <w:t>(  )</w:t>
      </w:r>
      <w:proofErr w:type="gramEnd"/>
      <w:r w:rsidRPr="005B4B6D">
        <w:rPr>
          <w:rFonts w:ascii="Arial" w:hAnsi="Arial" w:cs="Arial"/>
        </w:rPr>
        <w:t xml:space="preserve"> Sim  (  ) Não </w:t>
      </w:r>
    </w:p>
    <w:p w14:paraId="7AE3398E" w14:textId="77777777" w:rsidR="00931F49" w:rsidRPr="005B4B6D" w:rsidRDefault="00931F49" w:rsidP="00B64E99">
      <w:pPr>
        <w:adjustRightInd w:val="0"/>
        <w:jc w:val="both"/>
        <w:rPr>
          <w:rFonts w:ascii="Arial" w:hAnsi="Arial" w:cs="Arial"/>
        </w:rPr>
      </w:pPr>
      <w:proofErr w:type="gramStart"/>
      <w:r w:rsidRPr="005B4B6D">
        <w:rPr>
          <w:rFonts w:ascii="Arial" w:hAnsi="Arial" w:cs="Arial"/>
          <w:b/>
        </w:rPr>
        <w:t>Qual(</w:t>
      </w:r>
      <w:proofErr w:type="spellStart"/>
      <w:proofErr w:type="gramEnd"/>
      <w:r w:rsidRPr="005B4B6D">
        <w:rPr>
          <w:rFonts w:ascii="Arial" w:hAnsi="Arial" w:cs="Arial"/>
          <w:b/>
        </w:rPr>
        <w:t>is</w:t>
      </w:r>
      <w:proofErr w:type="spellEnd"/>
      <w:r w:rsidRPr="005B4B6D">
        <w:rPr>
          <w:rFonts w:ascii="Arial" w:hAnsi="Arial" w:cs="Arial"/>
        </w:rPr>
        <w:t>)?_______________________________________________________</w:t>
      </w:r>
    </w:p>
    <w:p w14:paraId="7A2407B9" w14:textId="77777777" w:rsidR="00931F49" w:rsidRPr="005B4B6D" w:rsidRDefault="00931F49" w:rsidP="00B64E99">
      <w:pPr>
        <w:autoSpaceDE w:val="0"/>
        <w:autoSpaceDN w:val="0"/>
        <w:adjustRightInd w:val="0"/>
        <w:jc w:val="both"/>
        <w:rPr>
          <w:rFonts w:ascii="Arial" w:hAnsi="Arial" w:cs="Arial"/>
          <w:b/>
        </w:rPr>
      </w:pPr>
      <w:r w:rsidRPr="005B4B6D">
        <w:rPr>
          <w:rFonts w:ascii="Arial" w:hAnsi="Arial" w:cs="Arial"/>
        </w:rPr>
        <w:t>_______________________________________________________________</w:t>
      </w:r>
    </w:p>
    <w:p w14:paraId="5349503F" w14:textId="77777777" w:rsidR="00931F49" w:rsidRPr="005B4B6D" w:rsidRDefault="00931F49" w:rsidP="00293F9D">
      <w:pPr>
        <w:autoSpaceDE w:val="0"/>
        <w:autoSpaceDN w:val="0"/>
        <w:adjustRightInd w:val="0"/>
        <w:rPr>
          <w:rFonts w:ascii="Arial" w:hAnsi="Arial" w:cs="Arial"/>
        </w:rPr>
      </w:pPr>
    </w:p>
    <w:p w14:paraId="3E986D75" w14:textId="77777777" w:rsidR="00931F49" w:rsidRPr="005B4B6D" w:rsidRDefault="00931F49" w:rsidP="00293F9D">
      <w:pPr>
        <w:autoSpaceDE w:val="0"/>
        <w:autoSpaceDN w:val="0"/>
        <w:adjustRightInd w:val="0"/>
        <w:rPr>
          <w:rFonts w:ascii="Arial" w:hAnsi="Arial" w:cs="Arial"/>
        </w:rPr>
      </w:pPr>
    </w:p>
    <w:p w14:paraId="78AC02E8" w14:textId="77777777" w:rsidR="00931F49" w:rsidRPr="005B4B6D" w:rsidRDefault="00931F49" w:rsidP="00B64E99">
      <w:pPr>
        <w:spacing w:after="240"/>
        <w:jc w:val="both"/>
        <w:rPr>
          <w:rFonts w:ascii="Arial" w:hAnsi="Arial" w:cs="Arial"/>
          <w:b/>
          <w:color w:val="000000"/>
          <w:shd w:val="clear" w:color="auto" w:fill="FFFFFF"/>
        </w:rPr>
      </w:pPr>
      <w:r w:rsidRPr="005B4B6D">
        <w:rPr>
          <w:rFonts w:ascii="Arial" w:hAnsi="Arial" w:cs="Arial"/>
          <w:b/>
          <w:color w:val="000000"/>
          <w:shd w:val="clear" w:color="auto" w:fill="FFFFFF"/>
        </w:rPr>
        <w:t>Quais os pontos positivos e negativos da profissão?</w:t>
      </w:r>
    </w:p>
    <w:p w14:paraId="79F88393" w14:textId="2F35C1B2" w:rsidR="00931F49" w:rsidRPr="005B4B6D" w:rsidRDefault="00931F49" w:rsidP="00B64E99">
      <w:pPr>
        <w:spacing w:after="240"/>
        <w:jc w:val="both"/>
        <w:rPr>
          <w:rFonts w:ascii="Arial" w:hAnsi="Arial" w:cs="Arial"/>
          <w:color w:val="000000"/>
          <w:shd w:val="clear" w:color="auto" w:fill="FFFFFF"/>
        </w:rPr>
      </w:pPr>
      <w:r w:rsidRPr="005B4B6D">
        <w:rPr>
          <w:rFonts w:ascii="Arial" w:hAnsi="Arial" w:cs="Arial"/>
          <w:color w:val="000000"/>
          <w:shd w:val="clear" w:color="auto" w:fill="FFFFFF"/>
        </w:rPr>
        <w:t>_____________________________________________________________________________________________________________________________________________________________________________________________</w:t>
      </w:r>
    </w:p>
    <w:p w14:paraId="4DDCA400" w14:textId="77777777" w:rsidR="00931F49" w:rsidRPr="005B4B6D" w:rsidRDefault="00931F49" w:rsidP="00B64E99">
      <w:pPr>
        <w:adjustRightInd w:val="0"/>
        <w:jc w:val="both"/>
        <w:rPr>
          <w:rFonts w:ascii="Arial" w:hAnsi="Arial" w:cs="Arial"/>
          <w:b/>
        </w:rPr>
      </w:pPr>
      <w:r w:rsidRPr="005B4B6D">
        <w:rPr>
          <w:rFonts w:ascii="Arial" w:hAnsi="Arial" w:cs="Arial"/>
          <w:b/>
        </w:rPr>
        <w:t xml:space="preserve">Existem condições estressoras na sua profissão? </w:t>
      </w:r>
    </w:p>
    <w:p w14:paraId="248C68BF" w14:textId="77777777" w:rsidR="00931F49" w:rsidRPr="005B4B6D" w:rsidRDefault="00931F49" w:rsidP="00B64E99">
      <w:pPr>
        <w:adjustRightInd w:val="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Sim  (  ) Não </w:t>
      </w:r>
    </w:p>
    <w:p w14:paraId="399B2B92" w14:textId="77777777" w:rsidR="00931F49" w:rsidRPr="005B4B6D" w:rsidRDefault="00931F49" w:rsidP="00B64E99">
      <w:pPr>
        <w:adjustRightInd w:val="0"/>
        <w:jc w:val="both"/>
        <w:rPr>
          <w:rFonts w:ascii="Arial" w:hAnsi="Arial" w:cs="Arial"/>
        </w:rPr>
      </w:pPr>
      <w:proofErr w:type="gramStart"/>
      <w:r w:rsidRPr="005B4B6D">
        <w:rPr>
          <w:rFonts w:ascii="Arial" w:hAnsi="Arial" w:cs="Arial"/>
          <w:b/>
        </w:rPr>
        <w:t>Qual(</w:t>
      </w:r>
      <w:proofErr w:type="spellStart"/>
      <w:proofErr w:type="gramEnd"/>
      <w:r w:rsidRPr="005B4B6D">
        <w:rPr>
          <w:rFonts w:ascii="Arial" w:hAnsi="Arial" w:cs="Arial"/>
          <w:b/>
        </w:rPr>
        <w:t>is</w:t>
      </w:r>
      <w:proofErr w:type="spellEnd"/>
      <w:r w:rsidRPr="005B4B6D">
        <w:rPr>
          <w:rFonts w:ascii="Arial" w:hAnsi="Arial" w:cs="Arial"/>
        </w:rPr>
        <w:t>)?_______________________________________________________</w:t>
      </w:r>
    </w:p>
    <w:p w14:paraId="10E3651F" w14:textId="77777777" w:rsidR="00931F49" w:rsidRPr="005B4B6D" w:rsidRDefault="00931F49" w:rsidP="00B64E99">
      <w:pPr>
        <w:adjustRightInd w:val="0"/>
        <w:spacing w:after="240"/>
        <w:jc w:val="both"/>
        <w:rPr>
          <w:rFonts w:ascii="Arial" w:hAnsi="Arial" w:cs="Arial"/>
        </w:rPr>
      </w:pPr>
      <w:r w:rsidRPr="005B4B6D">
        <w:rPr>
          <w:rFonts w:ascii="Arial" w:hAnsi="Arial" w:cs="Arial"/>
        </w:rPr>
        <w:t>_______________________________________________________________</w:t>
      </w:r>
    </w:p>
    <w:p w14:paraId="7EAB0B02" w14:textId="77777777" w:rsidR="00931F49" w:rsidRPr="005B4B6D" w:rsidRDefault="00931F49" w:rsidP="00B64E99">
      <w:pPr>
        <w:adjustRightInd w:val="0"/>
        <w:spacing w:after="240"/>
        <w:jc w:val="both"/>
        <w:rPr>
          <w:rFonts w:ascii="Arial" w:hAnsi="Arial" w:cs="Arial"/>
          <w:b/>
        </w:rPr>
      </w:pPr>
      <w:r w:rsidRPr="005B4B6D">
        <w:rPr>
          <w:rFonts w:ascii="Arial" w:hAnsi="Arial" w:cs="Arial"/>
          <w:b/>
        </w:rPr>
        <w:t>Você pratica exercícios físicos de maneira regular?</w:t>
      </w:r>
    </w:p>
    <w:p w14:paraId="02D24723" w14:textId="77777777" w:rsidR="00931F49" w:rsidRPr="005B4B6D" w:rsidRDefault="00931F49" w:rsidP="00B64E99">
      <w:pPr>
        <w:adjustRightInd w:val="0"/>
        <w:spacing w:after="240"/>
        <w:jc w:val="both"/>
        <w:rPr>
          <w:rFonts w:ascii="Arial" w:hAnsi="Arial" w:cs="Arial"/>
        </w:rPr>
      </w:pPr>
      <w:r w:rsidRPr="005B4B6D">
        <w:rPr>
          <w:rFonts w:ascii="Arial" w:hAnsi="Arial" w:cs="Arial"/>
        </w:rPr>
        <w:t xml:space="preserve"> </w:t>
      </w:r>
      <w:proofErr w:type="gramStart"/>
      <w:r w:rsidRPr="005B4B6D">
        <w:rPr>
          <w:rFonts w:ascii="Arial" w:hAnsi="Arial" w:cs="Arial"/>
        </w:rPr>
        <w:t>(  )</w:t>
      </w:r>
      <w:proofErr w:type="gramEnd"/>
      <w:r w:rsidRPr="005B4B6D">
        <w:rPr>
          <w:rFonts w:ascii="Arial" w:hAnsi="Arial" w:cs="Arial"/>
        </w:rPr>
        <w:t xml:space="preserve"> Sim (  ) Não</w:t>
      </w:r>
    </w:p>
    <w:p w14:paraId="57FFC37C" w14:textId="77777777" w:rsidR="00931F49" w:rsidRPr="005B4B6D" w:rsidRDefault="00931F49" w:rsidP="00B64E99">
      <w:pPr>
        <w:adjustRightInd w:val="0"/>
        <w:spacing w:after="240"/>
        <w:jc w:val="both"/>
        <w:rPr>
          <w:rFonts w:ascii="Arial" w:hAnsi="Arial" w:cs="Arial"/>
          <w:b/>
        </w:rPr>
      </w:pPr>
      <w:r w:rsidRPr="005B4B6D">
        <w:rPr>
          <w:rFonts w:ascii="Arial" w:hAnsi="Arial" w:cs="Arial"/>
          <w:b/>
        </w:rPr>
        <w:t>Quantos dias da semana você pratica exercícios físicos?</w:t>
      </w:r>
    </w:p>
    <w:p w14:paraId="09FB479D" w14:textId="77777777" w:rsidR="00931F49" w:rsidRPr="005B4B6D" w:rsidRDefault="00931F49" w:rsidP="00B64E99">
      <w:pPr>
        <w:adjustRightInd w:val="0"/>
        <w:spacing w:after="24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1 vez (  ) 2 vezes (  ) 3 vezes (  ) 4 vezes (  ) 5 vezes (  ) &gt; 5 vezes</w:t>
      </w:r>
    </w:p>
    <w:p w14:paraId="07F71B2B" w14:textId="77777777" w:rsidR="00931F49" w:rsidRPr="005B4B6D" w:rsidRDefault="00931F49" w:rsidP="00B64E99">
      <w:pPr>
        <w:adjustRightInd w:val="0"/>
        <w:jc w:val="both"/>
        <w:rPr>
          <w:rFonts w:ascii="Arial" w:hAnsi="Arial" w:cs="Arial"/>
          <w:b/>
        </w:rPr>
      </w:pPr>
      <w:r w:rsidRPr="005B4B6D">
        <w:rPr>
          <w:rFonts w:ascii="Arial" w:hAnsi="Arial" w:cs="Arial"/>
          <w:b/>
        </w:rPr>
        <w:lastRenderedPageBreak/>
        <w:t xml:space="preserve">Que tipo de </w:t>
      </w:r>
      <w:proofErr w:type="gramStart"/>
      <w:r w:rsidRPr="005B4B6D">
        <w:rPr>
          <w:rFonts w:ascii="Arial" w:hAnsi="Arial" w:cs="Arial"/>
          <w:b/>
        </w:rPr>
        <w:t>exercício(</w:t>
      </w:r>
      <w:proofErr w:type="gramEnd"/>
      <w:r w:rsidRPr="005B4B6D">
        <w:rPr>
          <w:rFonts w:ascii="Arial" w:hAnsi="Arial" w:cs="Arial"/>
          <w:b/>
        </w:rPr>
        <w:t>s) físicos você pratica?</w:t>
      </w:r>
    </w:p>
    <w:p w14:paraId="2DD9FEE3" w14:textId="77777777" w:rsidR="00931F49" w:rsidRPr="005B4B6D" w:rsidRDefault="00931F49" w:rsidP="00B64E99">
      <w:pPr>
        <w:adjustRightInd w:val="0"/>
        <w:jc w:val="both"/>
        <w:rPr>
          <w:rFonts w:ascii="Arial" w:hAnsi="Arial" w:cs="Arial"/>
          <w:b/>
        </w:rPr>
      </w:pPr>
      <w:r w:rsidRPr="00D35FBE">
        <w:rPr>
          <w:rFonts w:ascii="Arial" w:hAnsi="Arial" w:cs="Arial"/>
          <w:sz w:val="22"/>
          <w:szCs w:val="22"/>
        </w:rPr>
        <w:t>_______________________________________________________________</w:t>
      </w:r>
    </w:p>
    <w:p w14:paraId="1F142222" w14:textId="77777777" w:rsidR="00931F49" w:rsidRPr="005B4B6D" w:rsidRDefault="00931F49" w:rsidP="00B64E99">
      <w:pPr>
        <w:adjustRightInd w:val="0"/>
        <w:jc w:val="both"/>
        <w:rPr>
          <w:rFonts w:ascii="Arial" w:hAnsi="Arial" w:cs="Arial"/>
          <w:b/>
        </w:rPr>
      </w:pPr>
    </w:p>
    <w:p w14:paraId="626E39C2" w14:textId="77777777" w:rsidR="00931F49" w:rsidRPr="005B4B6D" w:rsidRDefault="00931F49" w:rsidP="00B64E99">
      <w:pPr>
        <w:adjustRightInd w:val="0"/>
        <w:spacing w:after="240"/>
        <w:jc w:val="both"/>
        <w:rPr>
          <w:rFonts w:ascii="Arial" w:hAnsi="Arial" w:cs="Arial"/>
        </w:rPr>
      </w:pPr>
      <w:r w:rsidRPr="005B4B6D">
        <w:rPr>
          <w:rFonts w:ascii="Arial" w:hAnsi="Arial" w:cs="Arial"/>
          <w:b/>
        </w:rPr>
        <w:t>Quanto tempo dura seu treinamento?</w:t>
      </w:r>
    </w:p>
    <w:p w14:paraId="39AAA54A" w14:textId="77777777" w:rsidR="00931F49" w:rsidRPr="005B4B6D" w:rsidRDefault="00931F49" w:rsidP="00B64E99">
      <w:pPr>
        <w:adjustRightInd w:val="0"/>
        <w:spacing w:after="24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Até 30 min (  ) Entre 30-45 min (  ) Entre 45-60 min (  ) Entre 60-90 min </w:t>
      </w:r>
    </w:p>
    <w:p w14:paraId="6293CB3E" w14:textId="77777777" w:rsidR="00931F49" w:rsidRPr="005B4B6D" w:rsidRDefault="00931F49" w:rsidP="00B64E99">
      <w:pPr>
        <w:adjustRightInd w:val="0"/>
        <w:spacing w:after="24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Entre min 90-120 min  (  ) Mais de 120 min</w:t>
      </w:r>
    </w:p>
    <w:p w14:paraId="5AE8EEAD" w14:textId="77777777" w:rsidR="00931F49" w:rsidRPr="005B4B6D" w:rsidRDefault="00931F49" w:rsidP="00B64E99">
      <w:pPr>
        <w:adjustRightInd w:val="0"/>
        <w:spacing w:after="240"/>
        <w:jc w:val="both"/>
        <w:rPr>
          <w:rFonts w:ascii="Arial" w:hAnsi="Arial" w:cs="Arial"/>
          <w:b/>
        </w:rPr>
      </w:pPr>
      <w:r w:rsidRPr="005B4B6D">
        <w:rPr>
          <w:rFonts w:ascii="Arial" w:hAnsi="Arial" w:cs="Arial"/>
          <w:b/>
        </w:rPr>
        <w:t>Você possui alguma dessas doenças?</w:t>
      </w:r>
    </w:p>
    <w:p w14:paraId="351944EE" w14:textId="77777777" w:rsidR="00931F49" w:rsidRPr="005B4B6D" w:rsidRDefault="00931F49" w:rsidP="00B64E99">
      <w:pPr>
        <w:adjustRightInd w:val="0"/>
        <w:spacing w:after="24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Hipertensão Arterial  (  ) Diabetes  (  ) Câncer  (  ) Depressão</w:t>
      </w:r>
    </w:p>
    <w:p w14:paraId="25762F63" w14:textId="77777777" w:rsidR="00931F49" w:rsidRPr="005B4B6D" w:rsidRDefault="00931F49" w:rsidP="00B64E99">
      <w:pPr>
        <w:adjustRightInd w:val="0"/>
        <w:spacing w:after="24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Dislipidemias – </w:t>
      </w:r>
      <w:proofErr w:type="spellStart"/>
      <w:r w:rsidRPr="005B4B6D">
        <w:rPr>
          <w:rFonts w:ascii="Arial" w:hAnsi="Arial" w:cs="Arial"/>
        </w:rPr>
        <w:t>Hipercolesterolemia</w:t>
      </w:r>
      <w:proofErr w:type="spellEnd"/>
      <w:r w:rsidRPr="005B4B6D">
        <w:rPr>
          <w:rFonts w:ascii="Arial" w:hAnsi="Arial" w:cs="Arial"/>
        </w:rPr>
        <w:t xml:space="preserve"> / </w:t>
      </w:r>
      <w:proofErr w:type="spellStart"/>
      <w:r w:rsidRPr="005B4B6D">
        <w:rPr>
          <w:rFonts w:ascii="Arial" w:hAnsi="Arial" w:cs="Arial"/>
        </w:rPr>
        <w:t>Trigliceridemia</w:t>
      </w:r>
      <w:proofErr w:type="spellEnd"/>
      <w:r w:rsidRPr="005B4B6D">
        <w:rPr>
          <w:rFonts w:ascii="Arial" w:hAnsi="Arial" w:cs="Arial"/>
        </w:rPr>
        <w:t xml:space="preserve"> </w:t>
      </w:r>
    </w:p>
    <w:p w14:paraId="4204A309" w14:textId="77777777" w:rsidR="00931F49" w:rsidRPr="005B4B6D" w:rsidRDefault="00931F49" w:rsidP="00B64E99">
      <w:pPr>
        <w:adjustRightInd w:val="0"/>
        <w:spacing w:after="24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Outra (s) Qual (</w:t>
      </w:r>
      <w:proofErr w:type="spellStart"/>
      <w:r w:rsidRPr="005B4B6D">
        <w:rPr>
          <w:rFonts w:ascii="Arial" w:hAnsi="Arial" w:cs="Arial"/>
        </w:rPr>
        <w:t>is</w:t>
      </w:r>
      <w:proofErr w:type="spellEnd"/>
      <w:r w:rsidRPr="005B4B6D">
        <w:rPr>
          <w:rFonts w:ascii="Arial" w:hAnsi="Arial" w:cs="Arial"/>
        </w:rPr>
        <w:t>)?_____________________________________________</w:t>
      </w:r>
    </w:p>
    <w:p w14:paraId="46EF6158" w14:textId="77777777" w:rsidR="00931F49" w:rsidRPr="005B4B6D" w:rsidRDefault="00931F49" w:rsidP="00B64E99">
      <w:pPr>
        <w:adjustRightInd w:val="0"/>
        <w:spacing w:after="240"/>
        <w:jc w:val="both"/>
        <w:rPr>
          <w:rFonts w:ascii="Arial" w:hAnsi="Arial" w:cs="Arial"/>
          <w:b/>
        </w:rPr>
      </w:pPr>
      <w:r w:rsidRPr="005B4B6D">
        <w:rPr>
          <w:rFonts w:ascii="Arial" w:hAnsi="Arial" w:cs="Arial"/>
          <w:b/>
        </w:rPr>
        <w:t>Quantas horas de sono possui por dia?</w:t>
      </w:r>
    </w:p>
    <w:p w14:paraId="687634F9" w14:textId="77777777" w:rsidR="00931F49" w:rsidRPr="005B4B6D" w:rsidRDefault="00931F49" w:rsidP="00B64E99">
      <w:pPr>
        <w:adjustRightInd w:val="0"/>
        <w:jc w:val="both"/>
        <w:rPr>
          <w:rFonts w:ascii="Arial" w:hAnsi="Arial" w:cs="Arial"/>
        </w:rPr>
      </w:pPr>
      <w:r w:rsidRPr="005B4B6D">
        <w:rPr>
          <w:rFonts w:ascii="Arial" w:hAnsi="Arial" w:cs="Arial"/>
        </w:rPr>
        <w:t>_______________________________________________________________</w:t>
      </w:r>
    </w:p>
    <w:p w14:paraId="19DB23A7" w14:textId="77777777" w:rsidR="00931F49" w:rsidRPr="005B4B6D" w:rsidRDefault="00931F49" w:rsidP="00B64E99">
      <w:pPr>
        <w:adjustRightInd w:val="0"/>
        <w:jc w:val="both"/>
        <w:rPr>
          <w:rFonts w:ascii="Arial" w:hAnsi="Arial" w:cs="Arial"/>
          <w:b/>
        </w:rPr>
      </w:pPr>
    </w:p>
    <w:p w14:paraId="06F3866D" w14:textId="77777777" w:rsidR="00931F49" w:rsidRDefault="00931F49" w:rsidP="00B64E99">
      <w:pPr>
        <w:autoSpaceDE w:val="0"/>
        <w:autoSpaceDN w:val="0"/>
        <w:adjustRightInd w:val="0"/>
        <w:jc w:val="both"/>
        <w:rPr>
          <w:rFonts w:ascii="Arial" w:hAnsi="Arial" w:cs="Arial"/>
          <w:b/>
        </w:rPr>
      </w:pPr>
      <w:r>
        <w:rPr>
          <w:rFonts w:ascii="Arial" w:hAnsi="Arial" w:cs="Arial"/>
          <w:b/>
        </w:rPr>
        <w:t xml:space="preserve">Você fuma?  </w:t>
      </w:r>
      <w:proofErr w:type="gramStart"/>
      <w:r>
        <w:rPr>
          <w:rFonts w:ascii="Arial" w:hAnsi="Arial" w:cs="Arial"/>
          <w:szCs w:val="20"/>
        </w:rPr>
        <w:t>(  )</w:t>
      </w:r>
      <w:proofErr w:type="gramEnd"/>
      <w:r>
        <w:rPr>
          <w:rFonts w:ascii="Arial" w:hAnsi="Arial" w:cs="Arial"/>
          <w:szCs w:val="20"/>
        </w:rPr>
        <w:t xml:space="preserve"> Sim  (  ) Não</w:t>
      </w:r>
    </w:p>
    <w:p w14:paraId="4778C562" w14:textId="77777777" w:rsidR="00931F49" w:rsidRPr="000154D1" w:rsidRDefault="00931F49" w:rsidP="00B64E99">
      <w:pPr>
        <w:autoSpaceDE w:val="0"/>
        <w:autoSpaceDN w:val="0"/>
        <w:adjustRightInd w:val="0"/>
        <w:jc w:val="both"/>
        <w:rPr>
          <w:rFonts w:ascii="Arial" w:hAnsi="Arial" w:cs="Arial"/>
          <w:b/>
          <w:bCs/>
          <w:szCs w:val="20"/>
        </w:rPr>
      </w:pPr>
      <w:r>
        <w:rPr>
          <w:rFonts w:ascii="Arial" w:hAnsi="Arial" w:cs="Arial"/>
          <w:b/>
        </w:rPr>
        <w:t>Com que frequência</w:t>
      </w:r>
      <w:r>
        <w:rPr>
          <w:rFonts w:ascii="Arial" w:hAnsi="Arial" w:cs="Arial"/>
          <w:b/>
          <w:bCs/>
          <w:szCs w:val="20"/>
        </w:rPr>
        <w:t>?</w:t>
      </w:r>
    </w:p>
    <w:p w14:paraId="7F392CDF" w14:textId="77777777" w:rsidR="00931F49" w:rsidRPr="000154D1" w:rsidRDefault="00931F49" w:rsidP="00B64E99">
      <w:pPr>
        <w:autoSpaceDE w:val="0"/>
        <w:autoSpaceDN w:val="0"/>
        <w:adjustRightInd w:val="0"/>
        <w:spacing w:after="240"/>
        <w:jc w:val="both"/>
        <w:rPr>
          <w:rFonts w:ascii="Arial" w:hAnsi="Arial" w:cs="Arial"/>
          <w:szCs w:val="20"/>
        </w:rPr>
      </w:pPr>
      <w:proofErr w:type="gramStart"/>
      <w:r w:rsidRPr="000154D1">
        <w:rPr>
          <w:rFonts w:ascii="Arial" w:hAnsi="Arial" w:cs="Arial"/>
          <w:szCs w:val="20"/>
        </w:rPr>
        <w:t xml:space="preserve">( </w:t>
      </w:r>
      <w:r>
        <w:rPr>
          <w:rFonts w:ascii="Arial" w:hAnsi="Arial" w:cs="Arial"/>
          <w:szCs w:val="20"/>
        </w:rPr>
        <w:t xml:space="preserve"> )</w:t>
      </w:r>
      <w:proofErr w:type="gramEnd"/>
      <w:r>
        <w:rPr>
          <w:rFonts w:ascii="Arial" w:hAnsi="Arial" w:cs="Arial"/>
          <w:szCs w:val="20"/>
        </w:rPr>
        <w:t xml:space="preserve"> &gt;</w:t>
      </w:r>
      <w:r w:rsidRPr="000154D1">
        <w:rPr>
          <w:rFonts w:ascii="Arial" w:hAnsi="Arial" w:cs="Arial"/>
          <w:szCs w:val="20"/>
        </w:rPr>
        <w:t xml:space="preserve"> 20 cigarros por dia</w:t>
      </w:r>
      <w:r>
        <w:rPr>
          <w:rFonts w:ascii="Arial" w:hAnsi="Arial" w:cs="Arial"/>
          <w:szCs w:val="20"/>
        </w:rPr>
        <w:t xml:space="preserve"> (  ) E</w:t>
      </w:r>
      <w:r w:rsidRPr="000154D1">
        <w:rPr>
          <w:rFonts w:ascii="Arial" w:hAnsi="Arial" w:cs="Arial"/>
          <w:szCs w:val="20"/>
        </w:rPr>
        <w:t>ntre 10 e 20 cigarros por dia</w:t>
      </w:r>
      <w:r>
        <w:rPr>
          <w:rFonts w:ascii="Arial" w:hAnsi="Arial" w:cs="Arial"/>
          <w:szCs w:val="20"/>
        </w:rPr>
        <w:t xml:space="preserve">  </w:t>
      </w:r>
    </w:p>
    <w:p w14:paraId="4F7B52E8" w14:textId="77777777" w:rsidR="00931F49" w:rsidRPr="00FE2FFF" w:rsidRDefault="00931F49" w:rsidP="00B64E99">
      <w:pPr>
        <w:autoSpaceDE w:val="0"/>
        <w:autoSpaceDN w:val="0"/>
        <w:adjustRightInd w:val="0"/>
        <w:spacing w:after="240"/>
        <w:jc w:val="both"/>
        <w:rPr>
          <w:rFonts w:ascii="Arial" w:hAnsi="Arial" w:cs="Arial"/>
          <w:szCs w:val="20"/>
        </w:rPr>
      </w:pPr>
      <w:r>
        <w:rPr>
          <w:rFonts w:ascii="Arial" w:hAnsi="Arial" w:cs="Arial"/>
          <w:szCs w:val="20"/>
        </w:rPr>
        <w:t xml:space="preserve"> </w:t>
      </w:r>
      <w:proofErr w:type="gramStart"/>
      <w:r w:rsidRPr="000154D1">
        <w:rPr>
          <w:rFonts w:ascii="Arial" w:hAnsi="Arial" w:cs="Arial"/>
          <w:szCs w:val="20"/>
        </w:rPr>
        <w:t xml:space="preserve">( </w:t>
      </w:r>
      <w:r>
        <w:rPr>
          <w:rFonts w:ascii="Arial" w:hAnsi="Arial" w:cs="Arial"/>
          <w:szCs w:val="20"/>
        </w:rPr>
        <w:t xml:space="preserve"> )</w:t>
      </w:r>
      <w:proofErr w:type="gramEnd"/>
      <w:r>
        <w:rPr>
          <w:rFonts w:ascii="Arial" w:hAnsi="Arial" w:cs="Arial"/>
          <w:szCs w:val="20"/>
        </w:rPr>
        <w:t xml:space="preserve"> &lt;</w:t>
      </w:r>
      <w:r w:rsidRPr="000154D1">
        <w:rPr>
          <w:rFonts w:ascii="Arial" w:hAnsi="Arial" w:cs="Arial"/>
          <w:szCs w:val="20"/>
        </w:rPr>
        <w:t xml:space="preserve"> 10 cigarros por dia</w:t>
      </w:r>
      <w:r>
        <w:rPr>
          <w:rFonts w:ascii="Arial" w:hAnsi="Arial" w:cs="Arial"/>
          <w:szCs w:val="20"/>
        </w:rPr>
        <w:t xml:space="preserve"> (  ) </w:t>
      </w:r>
      <w:proofErr w:type="spellStart"/>
      <w:r>
        <w:rPr>
          <w:rFonts w:ascii="Arial" w:hAnsi="Arial" w:cs="Arial"/>
          <w:szCs w:val="20"/>
        </w:rPr>
        <w:t>Ex-tabagista</w:t>
      </w:r>
      <w:proofErr w:type="spellEnd"/>
      <w:r>
        <w:rPr>
          <w:rFonts w:ascii="Arial" w:hAnsi="Arial" w:cs="Arial"/>
          <w:szCs w:val="20"/>
        </w:rPr>
        <w:t xml:space="preserve">    </w:t>
      </w:r>
    </w:p>
    <w:p w14:paraId="49287DB3" w14:textId="77777777" w:rsidR="00931F49" w:rsidRDefault="00931F49" w:rsidP="00B64E99">
      <w:pPr>
        <w:jc w:val="both"/>
        <w:rPr>
          <w:rFonts w:ascii="Arial" w:hAnsi="Arial" w:cs="Arial"/>
          <w:b/>
        </w:rPr>
      </w:pPr>
      <w:r>
        <w:rPr>
          <w:rFonts w:ascii="Arial" w:hAnsi="Arial" w:cs="Arial"/>
          <w:b/>
        </w:rPr>
        <w:t>V</w:t>
      </w:r>
      <w:r w:rsidRPr="005B4B6D">
        <w:rPr>
          <w:rFonts w:ascii="Arial" w:hAnsi="Arial" w:cs="Arial"/>
          <w:b/>
        </w:rPr>
        <w:t>ocê</w:t>
      </w:r>
      <w:r>
        <w:rPr>
          <w:rFonts w:ascii="Arial" w:hAnsi="Arial" w:cs="Arial"/>
          <w:b/>
        </w:rPr>
        <w:t xml:space="preserve"> ingere</w:t>
      </w:r>
      <w:r>
        <w:rPr>
          <w:rFonts w:ascii="Arial" w:hAnsi="Arial" w:cs="Arial"/>
          <w:b/>
          <w:bCs/>
          <w:szCs w:val="20"/>
        </w:rPr>
        <w:t xml:space="preserve"> bebida alcoólica?  </w:t>
      </w:r>
      <w:proofErr w:type="gramStart"/>
      <w:r>
        <w:rPr>
          <w:rFonts w:ascii="Arial" w:hAnsi="Arial" w:cs="Arial"/>
          <w:szCs w:val="20"/>
        </w:rPr>
        <w:t>(  )</w:t>
      </w:r>
      <w:proofErr w:type="gramEnd"/>
      <w:r>
        <w:rPr>
          <w:rFonts w:ascii="Arial" w:hAnsi="Arial" w:cs="Arial"/>
          <w:szCs w:val="20"/>
        </w:rPr>
        <w:t xml:space="preserve"> Sim  (  ) Não</w:t>
      </w:r>
    </w:p>
    <w:p w14:paraId="316B19B0" w14:textId="77777777" w:rsidR="00931F49" w:rsidRDefault="00931F49" w:rsidP="00B64E99">
      <w:pPr>
        <w:autoSpaceDE w:val="0"/>
        <w:autoSpaceDN w:val="0"/>
        <w:adjustRightInd w:val="0"/>
        <w:jc w:val="both"/>
        <w:rPr>
          <w:rFonts w:ascii="Arial" w:hAnsi="Arial" w:cs="Arial"/>
          <w:b/>
          <w:bCs/>
          <w:szCs w:val="20"/>
        </w:rPr>
      </w:pPr>
      <w:r>
        <w:rPr>
          <w:rFonts w:ascii="Arial" w:hAnsi="Arial" w:cs="Arial"/>
          <w:b/>
        </w:rPr>
        <w:t>Com que frequência</w:t>
      </w:r>
      <w:r>
        <w:rPr>
          <w:rFonts w:ascii="Arial" w:hAnsi="Arial" w:cs="Arial"/>
          <w:b/>
          <w:bCs/>
          <w:szCs w:val="20"/>
        </w:rPr>
        <w:t>?</w:t>
      </w:r>
    </w:p>
    <w:p w14:paraId="74C550B9" w14:textId="77777777" w:rsidR="00931F49" w:rsidRPr="002D4A71" w:rsidRDefault="00931F49" w:rsidP="00B64E99">
      <w:pPr>
        <w:autoSpaceDE w:val="0"/>
        <w:autoSpaceDN w:val="0"/>
        <w:adjustRightInd w:val="0"/>
        <w:spacing w:after="240"/>
        <w:jc w:val="both"/>
        <w:rPr>
          <w:rFonts w:ascii="Arial" w:hAnsi="Arial" w:cs="Arial"/>
          <w:szCs w:val="20"/>
        </w:rPr>
      </w:pPr>
      <w:proofErr w:type="gramStart"/>
      <w:r>
        <w:rPr>
          <w:rFonts w:ascii="Arial" w:hAnsi="Arial" w:cs="Arial"/>
          <w:szCs w:val="20"/>
        </w:rPr>
        <w:t>(  )</w:t>
      </w:r>
      <w:proofErr w:type="gramEnd"/>
      <w:r>
        <w:rPr>
          <w:rFonts w:ascii="Arial" w:hAnsi="Arial" w:cs="Arial"/>
          <w:szCs w:val="20"/>
        </w:rPr>
        <w:t xml:space="preserve"> Mensalmente </w:t>
      </w:r>
      <w:r w:rsidRPr="000154D1">
        <w:rPr>
          <w:rFonts w:ascii="Arial" w:hAnsi="Arial" w:cs="Arial"/>
          <w:szCs w:val="20"/>
        </w:rPr>
        <w:t xml:space="preserve">( </w:t>
      </w:r>
      <w:r>
        <w:rPr>
          <w:rFonts w:ascii="Arial" w:hAnsi="Arial" w:cs="Arial"/>
          <w:szCs w:val="20"/>
        </w:rPr>
        <w:t xml:space="preserve"> ) Quinzenalmente (  ) Semanalmente  </w:t>
      </w:r>
    </w:p>
    <w:p w14:paraId="50B6B69A" w14:textId="77777777" w:rsidR="00931F49" w:rsidRPr="000154D1" w:rsidRDefault="00931F49" w:rsidP="00B64E99">
      <w:pPr>
        <w:autoSpaceDE w:val="0"/>
        <w:autoSpaceDN w:val="0"/>
        <w:adjustRightInd w:val="0"/>
        <w:spacing w:after="240"/>
        <w:jc w:val="both"/>
        <w:rPr>
          <w:rFonts w:ascii="Arial" w:hAnsi="Arial" w:cs="Arial"/>
          <w:szCs w:val="20"/>
        </w:rPr>
      </w:pPr>
      <w:r w:rsidRPr="000154D1">
        <w:rPr>
          <w:rFonts w:ascii="Arial" w:hAnsi="Arial" w:cs="Arial"/>
          <w:szCs w:val="20"/>
        </w:rPr>
        <w:t xml:space="preserve"> </w:t>
      </w:r>
      <w:proofErr w:type="gramStart"/>
      <w:r w:rsidRPr="000154D1">
        <w:rPr>
          <w:rFonts w:ascii="Arial" w:hAnsi="Arial" w:cs="Arial"/>
          <w:szCs w:val="20"/>
        </w:rPr>
        <w:t xml:space="preserve">( </w:t>
      </w:r>
      <w:r>
        <w:rPr>
          <w:rFonts w:ascii="Arial" w:hAnsi="Arial" w:cs="Arial"/>
          <w:szCs w:val="20"/>
        </w:rPr>
        <w:t xml:space="preserve"> )</w:t>
      </w:r>
      <w:proofErr w:type="gramEnd"/>
      <w:r>
        <w:rPr>
          <w:rFonts w:ascii="Arial" w:hAnsi="Arial" w:cs="Arial"/>
          <w:szCs w:val="20"/>
        </w:rPr>
        <w:t xml:space="preserve"> Diariamente  (  ) Esporadicamente  </w:t>
      </w:r>
    </w:p>
    <w:p w14:paraId="0C881348" w14:textId="77777777" w:rsidR="00931F49" w:rsidRPr="005B4B6D" w:rsidRDefault="00931F49" w:rsidP="00B64E99">
      <w:pPr>
        <w:spacing w:after="240"/>
        <w:jc w:val="both"/>
        <w:rPr>
          <w:rFonts w:ascii="Arial" w:hAnsi="Arial" w:cs="Arial"/>
          <w:b/>
        </w:rPr>
      </w:pPr>
      <w:r w:rsidRPr="005B4B6D">
        <w:rPr>
          <w:rFonts w:ascii="Arial" w:hAnsi="Arial" w:cs="Arial"/>
          <w:b/>
        </w:rPr>
        <w:t>Sua ingestão hídrica:</w:t>
      </w:r>
    </w:p>
    <w:p w14:paraId="5B5862C2" w14:textId="77777777" w:rsidR="00931F49" w:rsidRPr="005B4B6D" w:rsidRDefault="00931F49" w:rsidP="00B64E99">
      <w:pPr>
        <w:spacing w:after="240"/>
        <w:jc w:val="both"/>
        <w:rPr>
          <w:rFonts w:ascii="Arial" w:hAnsi="Arial" w:cs="Arial"/>
        </w:rPr>
      </w:pPr>
      <w:r w:rsidRPr="005B4B6D">
        <w:rPr>
          <w:rFonts w:ascii="Arial" w:hAnsi="Arial" w:cs="Arial"/>
        </w:rPr>
        <w:t xml:space="preserve"> </w:t>
      </w:r>
      <w:proofErr w:type="gramStart"/>
      <w:r w:rsidRPr="005B4B6D">
        <w:rPr>
          <w:rFonts w:ascii="Arial" w:hAnsi="Arial" w:cs="Arial"/>
        </w:rPr>
        <w:t>(  )</w:t>
      </w:r>
      <w:proofErr w:type="gramEnd"/>
      <w:r w:rsidRPr="005B4B6D">
        <w:rPr>
          <w:rFonts w:ascii="Arial" w:hAnsi="Arial" w:cs="Arial"/>
        </w:rPr>
        <w:t xml:space="preserve"> &lt; 1 litro  (  )  Entre 1 – 1,5 litros  (  ) &gt; 1,5 litro </w:t>
      </w:r>
    </w:p>
    <w:p w14:paraId="68D18FC1" w14:textId="77777777" w:rsidR="00931F49" w:rsidRPr="005B4B6D" w:rsidRDefault="00931F49" w:rsidP="00B64E99">
      <w:pPr>
        <w:adjustRightInd w:val="0"/>
        <w:spacing w:after="240"/>
        <w:jc w:val="both"/>
        <w:rPr>
          <w:rFonts w:ascii="Arial" w:hAnsi="Arial" w:cs="Arial"/>
          <w:b/>
        </w:rPr>
      </w:pPr>
      <w:r w:rsidRPr="005B4B6D">
        <w:rPr>
          <w:rFonts w:ascii="Arial" w:hAnsi="Arial" w:cs="Arial"/>
          <w:b/>
        </w:rPr>
        <w:t>Você consome refrigerantes e sucos industrializados?</w:t>
      </w:r>
    </w:p>
    <w:p w14:paraId="4A84D2CD" w14:textId="77777777" w:rsidR="00931F49" w:rsidRPr="005B4B6D" w:rsidRDefault="00931F49" w:rsidP="00B64E99">
      <w:pPr>
        <w:adjustRightInd w:val="0"/>
        <w:spacing w:after="24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Sim  (  ) Não</w:t>
      </w:r>
    </w:p>
    <w:p w14:paraId="6497EDB1" w14:textId="77777777" w:rsidR="00931F49" w:rsidRPr="005B4B6D" w:rsidRDefault="00931F49" w:rsidP="00B64E99">
      <w:pPr>
        <w:adjustRightInd w:val="0"/>
        <w:spacing w:after="240"/>
        <w:jc w:val="both"/>
        <w:rPr>
          <w:rFonts w:ascii="Arial" w:hAnsi="Arial" w:cs="Arial"/>
          <w:b/>
        </w:rPr>
      </w:pPr>
      <w:r w:rsidRPr="00685FB0">
        <w:rPr>
          <w:rFonts w:ascii="Arial" w:hAnsi="Arial" w:cs="Arial"/>
          <w:b/>
          <w:color w:val="000000"/>
        </w:rPr>
        <w:t>Com que frequência</w:t>
      </w:r>
      <w:r w:rsidRPr="005B4B6D">
        <w:rPr>
          <w:rFonts w:ascii="Arial" w:hAnsi="Arial" w:cs="Arial"/>
          <w:b/>
        </w:rPr>
        <w:t xml:space="preserve"> você consome refrigerantes e sucos industrializados?</w:t>
      </w:r>
    </w:p>
    <w:p w14:paraId="33869CBB" w14:textId="77777777" w:rsidR="00931F49" w:rsidRPr="005B4B6D" w:rsidRDefault="00931F49" w:rsidP="00B64E99">
      <w:pPr>
        <w:adjustRightInd w:val="0"/>
        <w:spacing w:after="24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Diariamente (  ) Até 3 vezes/semana (  ) &gt; 3 vezes/semana </w:t>
      </w:r>
    </w:p>
    <w:p w14:paraId="4E378E52" w14:textId="77777777" w:rsidR="00931F49" w:rsidRPr="005B4B6D" w:rsidRDefault="00931F49" w:rsidP="00B64E99">
      <w:pPr>
        <w:adjustRightInd w:val="0"/>
        <w:spacing w:after="24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Quinzenalmente (  ) Mensalmente </w:t>
      </w:r>
    </w:p>
    <w:p w14:paraId="445BB834" w14:textId="77777777" w:rsidR="00931F49" w:rsidRPr="005B4B6D" w:rsidRDefault="00931F49" w:rsidP="00B64E99">
      <w:pPr>
        <w:adjustRightInd w:val="0"/>
        <w:spacing w:after="240"/>
        <w:jc w:val="both"/>
        <w:rPr>
          <w:rFonts w:ascii="Arial" w:hAnsi="Arial" w:cs="Arial"/>
          <w:b/>
        </w:rPr>
      </w:pPr>
      <w:r w:rsidRPr="005B4B6D">
        <w:rPr>
          <w:rFonts w:ascii="Arial" w:hAnsi="Arial" w:cs="Arial"/>
          <w:b/>
        </w:rPr>
        <w:t xml:space="preserve">Você consome </w:t>
      </w:r>
      <w:proofErr w:type="spellStart"/>
      <w:r w:rsidRPr="005B4B6D">
        <w:rPr>
          <w:rFonts w:ascii="Arial" w:hAnsi="Arial" w:cs="Arial"/>
          <w:b/>
          <w:i/>
        </w:rPr>
        <w:t>fast</w:t>
      </w:r>
      <w:proofErr w:type="spellEnd"/>
      <w:r w:rsidRPr="005B4B6D">
        <w:rPr>
          <w:rFonts w:ascii="Arial" w:hAnsi="Arial" w:cs="Arial"/>
          <w:b/>
          <w:i/>
        </w:rPr>
        <w:t xml:space="preserve"> </w:t>
      </w:r>
      <w:proofErr w:type="spellStart"/>
      <w:r w:rsidRPr="005B4B6D">
        <w:rPr>
          <w:rFonts w:ascii="Arial" w:hAnsi="Arial" w:cs="Arial"/>
          <w:b/>
          <w:i/>
        </w:rPr>
        <w:t>food</w:t>
      </w:r>
      <w:proofErr w:type="spellEnd"/>
      <w:r w:rsidRPr="005B4B6D">
        <w:rPr>
          <w:rFonts w:ascii="Arial" w:hAnsi="Arial" w:cs="Arial"/>
          <w:b/>
        </w:rPr>
        <w:t xml:space="preserve"> (pizza, pastel, batata frita, hambúrguer, etc.)?</w:t>
      </w:r>
    </w:p>
    <w:p w14:paraId="0DB6899F" w14:textId="77777777" w:rsidR="00931F49" w:rsidRPr="005B4B6D" w:rsidRDefault="00931F49" w:rsidP="00B64E99">
      <w:pPr>
        <w:adjustRightInd w:val="0"/>
        <w:spacing w:after="24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Sim  (  ) Não</w:t>
      </w:r>
    </w:p>
    <w:p w14:paraId="2ECA4D5D" w14:textId="77777777" w:rsidR="00931F49" w:rsidRPr="005B4B6D" w:rsidRDefault="00931F49" w:rsidP="00B64E99">
      <w:pPr>
        <w:adjustRightInd w:val="0"/>
        <w:spacing w:after="240"/>
        <w:jc w:val="both"/>
        <w:rPr>
          <w:rFonts w:ascii="Arial" w:hAnsi="Arial" w:cs="Arial"/>
          <w:b/>
        </w:rPr>
      </w:pPr>
      <w:r w:rsidRPr="00685FB0">
        <w:rPr>
          <w:rFonts w:ascii="Arial" w:hAnsi="Arial" w:cs="Arial"/>
          <w:b/>
          <w:color w:val="000000"/>
        </w:rPr>
        <w:t>Com que frequência</w:t>
      </w:r>
      <w:r w:rsidRPr="005B4B6D">
        <w:rPr>
          <w:rFonts w:ascii="Arial" w:hAnsi="Arial" w:cs="Arial"/>
          <w:b/>
        </w:rPr>
        <w:t xml:space="preserve"> você consome </w:t>
      </w:r>
      <w:proofErr w:type="spellStart"/>
      <w:r w:rsidRPr="005B4B6D">
        <w:rPr>
          <w:rFonts w:ascii="Arial" w:hAnsi="Arial" w:cs="Arial"/>
          <w:b/>
          <w:i/>
        </w:rPr>
        <w:t>fast</w:t>
      </w:r>
      <w:proofErr w:type="spellEnd"/>
      <w:r w:rsidRPr="005B4B6D">
        <w:rPr>
          <w:rFonts w:ascii="Arial" w:hAnsi="Arial" w:cs="Arial"/>
          <w:b/>
          <w:i/>
        </w:rPr>
        <w:t xml:space="preserve"> </w:t>
      </w:r>
      <w:proofErr w:type="spellStart"/>
      <w:r w:rsidRPr="005B4B6D">
        <w:rPr>
          <w:rFonts w:ascii="Arial" w:hAnsi="Arial" w:cs="Arial"/>
          <w:b/>
          <w:i/>
        </w:rPr>
        <w:t>food</w:t>
      </w:r>
      <w:proofErr w:type="spellEnd"/>
      <w:r w:rsidRPr="005B4B6D">
        <w:rPr>
          <w:rFonts w:ascii="Arial" w:hAnsi="Arial" w:cs="Arial"/>
          <w:b/>
        </w:rPr>
        <w:t>?</w:t>
      </w:r>
    </w:p>
    <w:p w14:paraId="2206AFE5" w14:textId="77777777" w:rsidR="00931F49" w:rsidRPr="005B4B6D" w:rsidRDefault="00931F49" w:rsidP="00B64E99">
      <w:pPr>
        <w:adjustRightInd w:val="0"/>
        <w:spacing w:after="240"/>
        <w:jc w:val="both"/>
        <w:rPr>
          <w:rFonts w:ascii="Arial" w:hAnsi="Arial" w:cs="Arial"/>
        </w:rPr>
      </w:pPr>
      <w:proofErr w:type="gramStart"/>
      <w:r w:rsidRPr="005B4B6D">
        <w:rPr>
          <w:rFonts w:ascii="Arial" w:hAnsi="Arial" w:cs="Arial"/>
        </w:rPr>
        <w:lastRenderedPageBreak/>
        <w:t>(  )</w:t>
      </w:r>
      <w:proofErr w:type="gramEnd"/>
      <w:r w:rsidRPr="005B4B6D">
        <w:rPr>
          <w:rFonts w:ascii="Arial" w:hAnsi="Arial" w:cs="Arial"/>
        </w:rPr>
        <w:t xml:space="preserve"> Diariamente (  ) Até 3 vezes/semana (  ) &gt; 3 vezes/semana </w:t>
      </w:r>
    </w:p>
    <w:p w14:paraId="7596A620" w14:textId="77777777" w:rsidR="00931F49" w:rsidRPr="005B4B6D" w:rsidRDefault="00931F49" w:rsidP="00B64E99">
      <w:pPr>
        <w:adjustRightInd w:val="0"/>
        <w:spacing w:after="24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Quinzenalmente (  ) Mensalmente </w:t>
      </w:r>
    </w:p>
    <w:p w14:paraId="2F7013D6" w14:textId="77777777" w:rsidR="00931F49" w:rsidRPr="005B4B6D" w:rsidRDefault="00931F49" w:rsidP="00B64E99">
      <w:pPr>
        <w:adjustRightInd w:val="0"/>
        <w:spacing w:after="240"/>
        <w:jc w:val="both"/>
        <w:rPr>
          <w:rFonts w:ascii="Arial" w:hAnsi="Arial" w:cs="Arial"/>
          <w:b/>
        </w:rPr>
      </w:pPr>
      <w:r w:rsidRPr="005B4B6D">
        <w:rPr>
          <w:rFonts w:ascii="Arial" w:hAnsi="Arial" w:cs="Arial"/>
          <w:b/>
        </w:rPr>
        <w:t>Você consome frutas e verduras?</w:t>
      </w:r>
    </w:p>
    <w:p w14:paraId="79B5B61B" w14:textId="77777777" w:rsidR="00931F49" w:rsidRPr="005B4B6D" w:rsidRDefault="00931F49" w:rsidP="00B64E99">
      <w:pPr>
        <w:adjustRightInd w:val="0"/>
        <w:spacing w:after="24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Sim  (  ) Não</w:t>
      </w:r>
    </w:p>
    <w:p w14:paraId="4B1820F2" w14:textId="77777777" w:rsidR="00931F49" w:rsidRPr="005B4B6D" w:rsidRDefault="00931F49" w:rsidP="00B64E99">
      <w:pPr>
        <w:adjustRightInd w:val="0"/>
        <w:spacing w:after="240"/>
        <w:jc w:val="both"/>
        <w:rPr>
          <w:rFonts w:ascii="Arial" w:hAnsi="Arial" w:cs="Arial"/>
          <w:b/>
        </w:rPr>
      </w:pPr>
      <w:r w:rsidRPr="005B4B6D">
        <w:rPr>
          <w:rFonts w:ascii="Arial" w:hAnsi="Arial" w:cs="Arial"/>
          <w:b/>
        </w:rPr>
        <w:t>Quantos dias da semana você consome frutas e verduras?</w:t>
      </w:r>
    </w:p>
    <w:p w14:paraId="77B4B68F" w14:textId="77777777" w:rsidR="00931F49" w:rsidRPr="005B4B6D" w:rsidRDefault="00931F49" w:rsidP="00B64E99">
      <w:pPr>
        <w:adjustRightInd w:val="0"/>
        <w:spacing w:after="240"/>
        <w:jc w:val="both"/>
        <w:rPr>
          <w:rFonts w:ascii="Arial" w:hAnsi="Arial" w:cs="Arial"/>
        </w:rPr>
      </w:pPr>
      <w:proofErr w:type="gramStart"/>
      <w:r w:rsidRPr="005B4B6D">
        <w:rPr>
          <w:rFonts w:ascii="Arial" w:hAnsi="Arial" w:cs="Arial"/>
        </w:rPr>
        <w:t>(  )</w:t>
      </w:r>
      <w:proofErr w:type="gramEnd"/>
      <w:r w:rsidRPr="005B4B6D">
        <w:rPr>
          <w:rFonts w:ascii="Arial" w:hAnsi="Arial" w:cs="Arial"/>
        </w:rPr>
        <w:t xml:space="preserve"> 1 vez (  ) 2 vezes (  ) 3 vezes (  ) 4 vezes (  ) 5 vezes (  ) &gt; 5 vezes</w:t>
      </w:r>
    </w:p>
    <w:p w14:paraId="6ACC7333" w14:textId="77777777" w:rsidR="00931F49" w:rsidRDefault="00931F49" w:rsidP="00931F49">
      <w:pPr>
        <w:spacing w:line="360" w:lineRule="auto"/>
        <w:jc w:val="center"/>
        <w:rPr>
          <w:rFonts w:ascii="Arial" w:hAnsi="Arial" w:cs="Arial"/>
          <w:b/>
        </w:rPr>
      </w:pPr>
    </w:p>
    <w:p w14:paraId="406C510E" w14:textId="77777777" w:rsidR="00931F49" w:rsidRDefault="00931F49" w:rsidP="00931F49">
      <w:pPr>
        <w:spacing w:line="360" w:lineRule="auto"/>
        <w:jc w:val="both"/>
        <w:rPr>
          <w:rFonts w:ascii="Arial" w:hAnsi="Arial" w:cs="Arial"/>
          <w:b/>
        </w:rPr>
      </w:pPr>
    </w:p>
    <w:p w14:paraId="166E64B9" w14:textId="77777777" w:rsidR="00931F49" w:rsidRDefault="00931F49" w:rsidP="00931F49">
      <w:pPr>
        <w:spacing w:line="360" w:lineRule="auto"/>
        <w:jc w:val="both"/>
        <w:rPr>
          <w:rFonts w:ascii="Arial" w:hAnsi="Arial" w:cs="Arial"/>
          <w:b/>
        </w:rPr>
      </w:pPr>
    </w:p>
    <w:p w14:paraId="01BC8ECC" w14:textId="77777777" w:rsidR="0033564F" w:rsidRDefault="0033564F" w:rsidP="00931F49">
      <w:pPr>
        <w:spacing w:line="360" w:lineRule="auto"/>
        <w:jc w:val="center"/>
      </w:pPr>
    </w:p>
    <w:p w14:paraId="470FBDD3" w14:textId="77777777" w:rsidR="00931F49" w:rsidRPr="009F65D6" w:rsidRDefault="00931F49" w:rsidP="00931F49">
      <w:pPr>
        <w:pStyle w:val="Ttulo5"/>
      </w:pPr>
      <w:r w:rsidRPr="009F65D6">
        <w:t>ANEXOS</w:t>
      </w:r>
    </w:p>
    <w:p w14:paraId="41F21461" w14:textId="77777777" w:rsidR="00931F49" w:rsidRPr="009F65D6" w:rsidRDefault="00931F49" w:rsidP="00931F49">
      <w:pPr>
        <w:spacing w:line="360" w:lineRule="auto"/>
        <w:jc w:val="center"/>
        <w:rPr>
          <w:rFonts w:ascii="Arial" w:hAnsi="Arial" w:cs="Arial"/>
        </w:rPr>
      </w:pPr>
    </w:p>
    <w:p w14:paraId="6B203731" w14:textId="77777777" w:rsidR="00931F49" w:rsidRPr="009F65D6" w:rsidRDefault="00931F49" w:rsidP="00931F49">
      <w:pPr>
        <w:spacing w:line="360" w:lineRule="auto"/>
        <w:rPr>
          <w:rFonts w:ascii="Arial" w:hAnsi="Arial" w:cs="Arial"/>
        </w:rPr>
      </w:pPr>
    </w:p>
    <w:p w14:paraId="4DF23B40" w14:textId="77777777" w:rsidR="00931F49" w:rsidRPr="009F65D6" w:rsidRDefault="00931F49" w:rsidP="00931F49">
      <w:pPr>
        <w:pStyle w:val="Default"/>
        <w:spacing w:line="360" w:lineRule="auto"/>
        <w:jc w:val="center"/>
        <w:rPr>
          <w:rFonts w:ascii="Arial" w:hAnsi="Arial" w:cs="Arial"/>
          <w:b/>
          <w:bCs/>
        </w:rPr>
      </w:pPr>
      <w:r w:rsidRPr="009F65D6">
        <w:rPr>
          <w:rFonts w:ascii="Arial" w:hAnsi="Arial" w:cs="Arial"/>
          <w:b/>
          <w:bCs/>
        </w:rPr>
        <w:t>Inventário Sintomas de Stress de Lipp – ISSL</w:t>
      </w:r>
    </w:p>
    <w:p w14:paraId="60D7E82E" w14:textId="77777777" w:rsidR="00931F49" w:rsidRPr="009F65D6" w:rsidRDefault="00931F49" w:rsidP="00931F49">
      <w:pPr>
        <w:pStyle w:val="Default"/>
        <w:spacing w:line="360" w:lineRule="auto"/>
        <w:jc w:val="center"/>
        <w:rPr>
          <w:rFonts w:ascii="Arial" w:hAnsi="Arial" w:cs="Arial"/>
        </w:rPr>
      </w:pPr>
    </w:p>
    <w:p w14:paraId="55F3160F" w14:textId="77777777" w:rsidR="00931F49" w:rsidRPr="009F65D6" w:rsidRDefault="00931F49" w:rsidP="00931F49">
      <w:pPr>
        <w:pStyle w:val="Default"/>
        <w:spacing w:line="360" w:lineRule="auto"/>
        <w:rPr>
          <w:rFonts w:ascii="Arial" w:hAnsi="Arial" w:cs="Arial"/>
          <w:b/>
          <w:bCs/>
        </w:rPr>
      </w:pPr>
    </w:p>
    <w:p w14:paraId="69A2261F" w14:textId="77777777" w:rsidR="00931F49" w:rsidRPr="009F65D6" w:rsidRDefault="00931F49" w:rsidP="00931F49">
      <w:pPr>
        <w:pStyle w:val="Default"/>
        <w:spacing w:line="360" w:lineRule="auto"/>
        <w:rPr>
          <w:rFonts w:ascii="Arial" w:hAnsi="Arial" w:cs="Arial"/>
        </w:rPr>
      </w:pPr>
      <w:r w:rsidRPr="009F65D6">
        <w:rPr>
          <w:rFonts w:ascii="Arial" w:hAnsi="Arial" w:cs="Arial"/>
          <w:b/>
          <w:bCs/>
        </w:rPr>
        <w:t xml:space="preserve">Fase I – Alerta (alarme) </w:t>
      </w:r>
    </w:p>
    <w:p w14:paraId="0C9D69F4" w14:textId="77777777" w:rsidR="00931F49" w:rsidRPr="009F65D6" w:rsidRDefault="00931F49" w:rsidP="00931F49">
      <w:pPr>
        <w:pStyle w:val="Default"/>
        <w:spacing w:line="360" w:lineRule="auto"/>
        <w:rPr>
          <w:rFonts w:ascii="Arial" w:hAnsi="Arial" w:cs="Arial"/>
          <w:b/>
          <w:bCs/>
        </w:rPr>
      </w:pPr>
      <w:r w:rsidRPr="009F65D6">
        <w:rPr>
          <w:rFonts w:ascii="Arial" w:hAnsi="Arial" w:cs="Arial"/>
          <w:b/>
          <w:bCs/>
        </w:rPr>
        <w:t xml:space="preserve">SINTOMAS NAS ÚLTIMAS 24H </w:t>
      </w:r>
    </w:p>
    <w:p w14:paraId="0DF65E54" w14:textId="77777777" w:rsidR="00931F49" w:rsidRPr="009F65D6" w:rsidRDefault="00931F49" w:rsidP="00931F49">
      <w:pPr>
        <w:pStyle w:val="Default"/>
        <w:spacing w:line="360" w:lineRule="auto"/>
        <w:rPr>
          <w:rFonts w:ascii="Arial" w:hAnsi="Arial" w:cs="Arial"/>
        </w:rPr>
      </w:pPr>
    </w:p>
    <w:p w14:paraId="3F8D8832" w14:textId="77777777" w:rsidR="00931F49" w:rsidRPr="009F65D6" w:rsidRDefault="00931F49" w:rsidP="00931F49">
      <w:pPr>
        <w:pStyle w:val="Default"/>
        <w:spacing w:line="360" w:lineRule="auto"/>
        <w:rPr>
          <w:rFonts w:ascii="Arial" w:hAnsi="Arial" w:cs="Arial"/>
        </w:rPr>
      </w:pPr>
      <w:r w:rsidRPr="009F65D6">
        <w:rPr>
          <w:rFonts w:ascii="Arial" w:hAnsi="Arial" w:cs="Arial"/>
          <w:b/>
          <w:bCs/>
          <w:i/>
          <w:iCs/>
        </w:rPr>
        <w:t xml:space="preserve">Sintomas Físicos </w:t>
      </w:r>
    </w:p>
    <w:p w14:paraId="33AEAB2D" w14:textId="77777777" w:rsidR="00931F49" w:rsidRPr="009F65D6" w:rsidRDefault="00931F49" w:rsidP="00931F49">
      <w:pPr>
        <w:pStyle w:val="Default"/>
        <w:spacing w:line="360" w:lineRule="auto"/>
        <w:rPr>
          <w:rFonts w:ascii="Arial" w:hAnsi="Arial" w:cs="Arial"/>
        </w:rPr>
      </w:pPr>
      <w:proofErr w:type="gramStart"/>
      <w:r w:rsidRPr="009F65D6">
        <w:rPr>
          <w:rStyle w:val="a"/>
          <w:rFonts w:ascii="Arial" w:hAnsi="Arial" w:cs="Arial"/>
          <w:bdr w:val="none" w:sz="0" w:space="0" w:color="auto" w:frame="1"/>
          <w:shd w:val="clear" w:color="auto" w:fill="FFFFFF"/>
        </w:rPr>
        <w:t>(  )</w:t>
      </w:r>
      <w:proofErr w:type="gramEnd"/>
      <w:r w:rsidRPr="009F65D6">
        <w:rPr>
          <w:rStyle w:val="a"/>
          <w:rFonts w:ascii="Arial" w:hAnsi="Arial" w:cs="Arial"/>
          <w:bdr w:val="none" w:sz="0" w:space="0" w:color="auto" w:frame="1"/>
          <w:shd w:val="clear" w:color="auto" w:fill="FFFFFF"/>
        </w:rPr>
        <w:t xml:space="preserve"> </w:t>
      </w:r>
      <w:r w:rsidRPr="009F65D6">
        <w:rPr>
          <w:rFonts w:ascii="Arial" w:hAnsi="Arial" w:cs="Arial"/>
        </w:rPr>
        <w:t xml:space="preserve">Mãos e/ou pés frios </w:t>
      </w:r>
    </w:p>
    <w:p w14:paraId="4EE99BFD" w14:textId="77777777" w:rsidR="00931F49" w:rsidRPr="009F65D6" w:rsidRDefault="00931F49" w:rsidP="00931F49">
      <w:pPr>
        <w:pStyle w:val="Default"/>
        <w:spacing w:line="360" w:lineRule="auto"/>
        <w:rPr>
          <w:rFonts w:ascii="Arial" w:hAnsi="Arial" w:cs="Arial"/>
        </w:rPr>
      </w:pPr>
      <w:proofErr w:type="gramStart"/>
      <w:r w:rsidRPr="009F65D6">
        <w:rPr>
          <w:rStyle w:val="a"/>
          <w:rFonts w:ascii="Arial" w:hAnsi="Arial" w:cs="Arial"/>
          <w:bdr w:val="none" w:sz="0" w:space="0" w:color="auto" w:frame="1"/>
          <w:shd w:val="clear" w:color="auto" w:fill="FFFFFF"/>
        </w:rPr>
        <w:t>(  )</w:t>
      </w:r>
      <w:proofErr w:type="gramEnd"/>
      <w:r w:rsidRPr="009F65D6">
        <w:rPr>
          <w:rStyle w:val="a"/>
          <w:rFonts w:ascii="Arial" w:hAnsi="Arial" w:cs="Arial"/>
          <w:bdr w:val="none" w:sz="0" w:space="0" w:color="auto" w:frame="1"/>
          <w:shd w:val="clear" w:color="auto" w:fill="FFFFFF"/>
        </w:rPr>
        <w:t xml:space="preserve"> </w:t>
      </w:r>
      <w:r w:rsidRPr="009F65D6">
        <w:rPr>
          <w:rFonts w:ascii="Arial" w:hAnsi="Arial" w:cs="Arial"/>
        </w:rPr>
        <w:t xml:space="preserve">Boca Seca </w:t>
      </w:r>
    </w:p>
    <w:p w14:paraId="73120D0D" w14:textId="77777777" w:rsidR="00931F49" w:rsidRPr="009F65D6" w:rsidRDefault="00931F49" w:rsidP="00931F49">
      <w:pPr>
        <w:pStyle w:val="Default"/>
        <w:spacing w:line="360" w:lineRule="auto"/>
        <w:rPr>
          <w:rFonts w:ascii="Arial" w:hAnsi="Arial" w:cs="Arial"/>
        </w:rPr>
      </w:pPr>
      <w:proofErr w:type="gramStart"/>
      <w:r w:rsidRPr="009F65D6">
        <w:rPr>
          <w:rStyle w:val="a"/>
          <w:rFonts w:ascii="Arial" w:hAnsi="Arial" w:cs="Arial"/>
          <w:bdr w:val="none" w:sz="0" w:space="0" w:color="auto" w:frame="1"/>
          <w:shd w:val="clear" w:color="auto" w:fill="FFFFFF"/>
        </w:rPr>
        <w:t>(  )</w:t>
      </w:r>
      <w:proofErr w:type="gramEnd"/>
      <w:r w:rsidRPr="009F65D6">
        <w:rPr>
          <w:rStyle w:val="a"/>
          <w:rFonts w:ascii="Arial" w:hAnsi="Arial" w:cs="Arial"/>
          <w:bdr w:val="none" w:sz="0" w:space="0" w:color="auto" w:frame="1"/>
          <w:shd w:val="clear" w:color="auto" w:fill="FFFFFF"/>
        </w:rPr>
        <w:t xml:space="preserve"> </w:t>
      </w:r>
      <w:r w:rsidRPr="009F65D6">
        <w:rPr>
          <w:rFonts w:ascii="Arial" w:hAnsi="Arial" w:cs="Arial"/>
        </w:rPr>
        <w:t xml:space="preserve">Nó ou dor no estômago </w:t>
      </w:r>
    </w:p>
    <w:p w14:paraId="168BAB41" w14:textId="77777777" w:rsidR="00931F49" w:rsidRPr="009F65D6" w:rsidRDefault="00931F49" w:rsidP="00931F49">
      <w:pPr>
        <w:pStyle w:val="Default"/>
        <w:spacing w:line="360" w:lineRule="auto"/>
        <w:rPr>
          <w:rFonts w:ascii="Arial" w:hAnsi="Arial" w:cs="Arial"/>
        </w:rPr>
      </w:pPr>
      <w:proofErr w:type="gramStart"/>
      <w:r w:rsidRPr="009F65D6">
        <w:rPr>
          <w:rStyle w:val="a"/>
          <w:rFonts w:ascii="Arial" w:hAnsi="Arial" w:cs="Arial"/>
          <w:bdr w:val="none" w:sz="0" w:space="0" w:color="auto" w:frame="1"/>
          <w:shd w:val="clear" w:color="auto" w:fill="FFFFFF"/>
        </w:rPr>
        <w:t>(  )</w:t>
      </w:r>
      <w:proofErr w:type="gramEnd"/>
      <w:r w:rsidRPr="009F65D6">
        <w:rPr>
          <w:rStyle w:val="a"/>
          <w:rFonts w:ascii="Arial" w:hAnsi="Arial" w:cs="Arial"/>
          <w:bdr w:val="none" w:sz="0" w:space="0" w:color="auto" w:frame="1"/>
          <w:shd w:val="clear" w:color="auto" w:fill="FFFFFF"/>
        </w:rPr>
        <w:t xml:space="preserve"> </w:t>
      </w:r>
      <w:r w:rsidRPr="009F65D6">
        <w:rPr>
          <w:rFonts w:ascii="Arial" w:hAnsi="Arial" w:cs="Arial"/>
        </w:rPr>
        <w:t xml:space="preserve">Aumento de sudorese (muito suor) </w:t>
      </w:r>
    </w:p>
    <w:p w14:paraId="07359616" w14:textId="77777777" w:rsidR="00931F49" w:rsidRPr="009F65D6" w:rsidRDefault="00931F49" w:rsidP="00931F49">
      <w:pPr>
        <w:pStyle w:val="Default"/>
        <w:spacing w:line="360" w:lineRule="auto"/>
        <w:rPr>
          <w:rFonts w:ascii="Arial" w:hAnsi="Arial" w:cs="Arial"/>
        </w:rPr>
      </w:pPr>
      <w:proofErr w:type="gramStart"/>
      <w:r w:rsidRPr="009F65D6">
        <w:rPr>
          <w:rStyle w:val="a"/>
          <w:rFonts w:ascii="Arial" w:hAnsi="Arial" w:cs="Arial"/>
          <w:bdr w:val="none" w:sz="0" w:space="0" w:color="auto" w:frame="1"/>
          <w:shd w:val="clear" w:color="auto" w:fill="FFFFFF"/>
        </w:rPr>
        <w:t>(  )</w:t>
      </w:r>
      <w:proofErr w:type="gramEnd"/>
      <w:r w:rsidRPr="009F65D6">
        <w:rPr>
          <w:rStyle w:val="a"/>
          <w:rFonts w:ascii="Arial" w:hAnsi="Arial" w:cs="Arial"/>
          <w:bdr w:val="none" w:sz="0" w:space="0" w:color="auto" w:frame="1"/>
          <w:shd w:val="clear" w:color="auto" w:fill="FFFFFF"/>
        </w:rPr>
        <w:t xml:space="preserve"> </w:t>
      </w:r>
      <w:r w:rsidRPr="009F65D6">
        <w:rPr>
          <w:rFonts w:ascii="Arial" w:hAnsi="Arial" w:cs="Arial"/>
        </w:rPr>
        <w:t xml:space="preserve">Tensão muscular (dor muscular) </w:t>
      </w:r>
    </w:p>
    <w:p w14:paraId="2DCB89AF" w14:textId="77777777" w:rsidR="00931F49" w:rsidRPr="009F65D6" w:rsidRDefault="00931F49" w:rsidP="00931F49">
      <w:pPr>
        <w:pStyle w:val="Default"/>
        <w:spacing w:line="360" w:lineRule="auto"/>
        <w:rPr>
          <w:rFonts w:ascii="Arial" w:hAnsi="Arial" w:cs="Arial"/>
        </w:rPr>
      </w:pPr>
      <w:proofErr w:type="gramStart"/>
      <w:r w:rsidRPr="009F65D6">
        <w:rPr>
          <w:rStyle w:val="a"/>
          <w:rFonts w:ascii="Arial" w:hAnsi="Arial" w:cs="Arial"/>
          <w:bdr w:val="none" w:sz="0" w:space="0" w:color="auto" w:frame="1"/>
          <w:shd w:val="clear" w:color="auto" w:fill="FFFFFF"/>
        </w:rPr>
        <w:t>(  )</w:t>
      </w:r>
      <w:proofErr w:type="gramEnd"/>
      <w:r w:rsidRPr="009F65D6">
        <w:rPr>
          <w:rStyle w:val="a"/>
          <w:rFonts w:ascii="Arial" w:hAnsi="Arial" w:cs="Arial"/>
          <w:bdr w:val="none" w:sz="0" w:space="0" w:color="auto" w:frame="1"/>
          <w:shd w:val="clear" w:color="auto" w:fill="FFFFFF"/>
        </w:rPr>
        <w:t xml:space="preserve"> </w:t>
      </w:r>
      <w:r w:rsidRPr="009F65D6">
        <w:rPr>
          <w:rFonts w:ascii="Arial" w:hAnsi="Arial" w:cs="Arial"/>
        </w:rPr>
        <w:t xml:space="preserve">Aperto na mandíbula/ranger de dente </w:t>
      </w:r>
    </w:p>
    <w:p w14:paraId="746DC12F" w14:textId="77777777" w:rsidR="00931F49" w:rsidRPr="009F65D6" w:rsidRDefault="00931F49" w:rsidP="00931F49">
      <w:pPr>
        <w:pStyle w:val="Default"/>
        <w:spacing w:line="360" w:lineRule="auto"/>
        <w:rPr>
          <w:rFonts w:ascii="Arial" w:hAnsi="Arial" w:cs="Arial"/>
        </w:rPr>
      </w:pPr>
      <w:proofErr w:type="gramStart"/>
      <w:r w:rsidRPr="009F65D6">
        <w:rPr>
          <w:rStyle w:val="a"/>
          <w:rFonts w:ascii="Arial" w:hAnsi="Arial" w:cs="Arial"/>
          <w:bdr w:val="none" w:sz="0" w:space="0" w:color="auto" w:frame="1"/>
          <w:shd w:val="clear" w:color="auto" w:fill="FFFFFF"/>
        </w:rPr>
        <w:t>(  )</w:t>
      </w:r>
      <w:proofErr w:type="gramEnd"/>
      <w:r w:rsidRPr="009F65D6">
        <w:rPr>
          <w:rStyle w:val="a"/>
          <w:rFonts w:ascii="Arial" w:hAnsi="Arial" w:cs="Arial"/>
          <w:bdr w:val="none" w:sz="0" w:space="0" w:color="auto" w:frame="1"/>
          <w:shd w:val="clear" w:color="auto" w:fill="FFFFFF"/>
        </w:rPr>
        <w:t xml:space="preserve"> </w:t>
      </w:r>
      <w:r w:rsidRPr="009F65D6">
        <w:rPr>
          <w:rFonts w:ascii="Arial" w:hAnsi="Arial" w:cs="Arial"/>
        </w:rPr>
        <w:t xml:space="preserve">Diarreia passageira </w:t>
      </w:r>
    </w:p>
    <w:p w14:paraId="31991446" w14:textId="77777777" w:rsidR="00931F49" w:rsidRPr="009F65D6" w:rsidRDefault="00931F49" w:rsidP="00931F49">
      <w:pPr>
        <w:pStyle w:val="Default"/>
        <w:spacing w:line="360" w:lineRule="auto"/>
        <w:rPr>
          <w:rFonts w:ascii="Arial" w:hAnsi="Arial" w:cs="Arial"/>
        </w:rPr>
      </w:pPr>
      <w:proofErr w:type="gramStart"/>
      <w:r w:rsidRPr="009F65D6">
        <w:rPr>
          <w:rStyle w:val="a"/>
          <w:rFonts w:ascii="Arial" w:hAnsi="Arial" w:cs="Arial"/>
          <w:bdr w:val="none" w:sz="0" w:space="0" w:color="auto" w:frame="1"/>
          <w:shd w:val="clear" w:color="auto" w:fill="FFFFFF"/>
        </w:rPr>
        <w:t>(  )</w:t>
      </w:r>
      <w:proofErr w:type="gramEnd"/>
      <w:r w:rsidRPr="009F65D6">
        <w:rPr>
          <w:rStyle w:val="a"/>
          <w:rFonts w:ascii="Arial" w:hAnsi="Arial" w:cs="Arial"/>
          <w:bdr w:val="none" w:sz="0" w:space="0" w:color="auto" w:frame="1"/>
          <w:shd w:val="clear" w:color="auto" w:fill="FFFFFF"/>
        </w:rPr>
        <w:t xml:space="preserve"> </w:t>
      </w:r>
      <w:r w:rsidRPr="009F65D6">
        <w:rPr>
          <w:rFonts w:ascii="Arial" w:hAnsi="Arial" w:cs="Arial"/>
        </w:rPr>
        <w:t xml:space="preserve">Insônia, dificuldade de dormir </w:t>
      </w:r>
    </w:p>
    <w:p w14:paraId="58AB7FFE" w14:textId="77777777" w:rsidR="00931F49" w:rsidRPr="009F65D6" w:rsidRDefault="00931F49" w:rsidP="00931F49">
      <w:pPr>
        <w:pStyle w:val="Default"/>
        <w:spacing w:line="360" w:lineRule="auto"/>
        <w:rPr>
          <w:rFonts w:ascii="Arial" w:hAnsi="Arial" w:cs="Arial"/>
        </w:rPr>
      </w:pPr>
      <w:proofErr w:type="gramStart"/>
      <w:r w:rsidRPr="009F65D6">
        <w:rPr>
          <w:rStyle w:val="a"/>
          <w:rFonts w:ascii="Arial" w:hAnsi="Arial" w:cs="Arial"/>
          <w:bdr w:val="none" w:sz="0" w:space="0" w:color="auto" w:frame="1"/>
          <w:shd w:val="clear" w:color="auto" w:fill="FFFFFF"/>
        </w:rPr>
        <w:t>(  )</w:t>
      </w:r>
      <w:proofErr w:type="gramEnd"/>
      <w:r w:rsidRPr="009F65D6">
        <w:rPr>
          <w:rStyle w:val="a"/>
          <w:rFonts w:ascii="Arial" w:hAnsi="Arial" w:cs="Arial"/>
          <w:bdr w:val="none" w:sz="0" w:space="0" w:color="auto" w:frame="1"/>
          <w:shd w:val="clear" w:color="auto" w:fill="FFFFFF"/>
        </w:rPr>
        <w:t xml:space="preserve"> </w:t>
      </w:r>
      <w:r w:rsidRPr="009F65D6">
        <w:rPr>
          <w:rFonts w:ascii="Arial" w:hAnsi="Arial" w:cs="Arial"/>
        </w:rPr>
        <w:t xml:space="preserve">Taquicardia (batimentos acelerados) </w:t>
      </w:r>
    </w:p>
    <w:p w14:paraId="465A26D0" w14:textId="77777777" w:rsidR="00931F49" w:rsidRPr="009F65D6" w:rsidRDefault="00931F49" w:rsidP="00931F49">
      <w:pPr>
        <w:pStyle w:val="Default"/>
        <w:spacing w:line="360" w:lineRule="auto"/>
        <w:rPr>
          <w:rFonts w:ascii="Arial" w:hAnsi="Arial" w:cs="Arial"/>
        </w:rPr>
      </w:pPr>
      <w:proofErr w:type="gramStart"/>
      <w:r w:rsidRPr="009F65D6">
        <w:rPr>
          <w:rStyle w:val="a"/>
          <w:rFonts w:ascii="Arial" w:hAnsi="Arial" w:cs="Arial"/>
          <w:bdr w:val="none" w:sz="0" w:space="0" w:color="auto" w:frame="1"/>
          <w:shd w:val="clear" w:color="auto" w:fill="FFFFFF"/>
        </w:rPr>
        <w:t>(  )</w:t>
      </w:r>
      <w:proofErr w:type="gramEnd"/>
      <w:r w:rsidRPr="009F65D6">
        <w:rPr>
          <w:rStyle w:val="a"/>
          <w:rFonts w:ascii="Arial" w:hAnsi="Arial" w:cs="Arial"/>
          <w:bdr w:val="none" w:sz="0" w:space="0" w:color="auto" w:frame="1"/>
          <w:shd w:val="clear" w:color="auto" w:fill="FFFFFF"/>
        </w:rPr>
        <w:t xml:space="preserve"> </w:t>
      </w:r>
      <w:r w:rsidRPr="009F65D6">
        <w:rPr>
          <w:rFonts w:ascii="Arial" w:hAnsi="Arial" w:cs="Arial"/>
        </w:rPr>
        <w:t xml:space="preserve">Respiração ofegante, entrecortada </w:t>
      </w:r>
    </w:p>
    <w:p w14:paraId="0B8FD6DA" w14:textId="77777777" w:rsidR="00931F49" w:rsidRPr="009F65D6" w:rsidRDefault="00931F49" w:rsidP="00931F49">
      <w:pPr>
        <w:pStyle w:val="Default"/>
        <w:spacing w:line="360" w:lineRule="auto"/>
        <w:rPr>
          <w:rFonts w:ascii="Arial" w:hAnsi="Arial" w:cs="Arial"/>
        </w:rPr>
      </w:pPr>
      <w:proofErr w:type="gramStart"/>
      <w:r w:rsidRPr="009F65D6">
        <w:rPr>
          <w:rStyle w:val="a"/>
          <w:rFonts w:ascii="Arial" w:hAnsi="Arial" w:cs="Arial"/>
          <w:bdr w:val="none" w:sz="0" w:space="0" w:color="auto" w:frame="1"/>
          <w:shd w:val="clear" w:color="auto" w:fill="FFFFFF"/>
        </w:rPr>
        <w:t>(  )</w:t>
      </w:r>
      <w:proofErr w:type="gramEnd"/>
      <w:r w:rsidRPr="009F65D6">
        <w:rPr>
          <w:rStyle w:val="a"/>
          <w:rFonts w:ascii="Arial" w:hAnsi="Arial" w:cs="Arial"/>
          <w:bdr w:val="none" w:sz="0" w:space="0" w:color="auto" w:frame="1"/>
          <w:shd w:val="clear" w:color="auto" w:fill="FFFFFF"/>
        </w:rPr>
        <w:t xml:space="preserve"> </w:t>
      </w:r>
      <w:r w:rsidRPr="009F65D6">
        <w:rPr>
          <w:rFonts w:ascii="Arial" w:hAnsi="Arial" w:cs="Arial"/>
        </w:rPr>
        <w:t xml:space="preserve">Hipertensão súbita e passageira </w:t>
      </w:r>
    </w:p>
    <w:p w14:paraId="28322225" w14:textId="77777777" w:rsidR="00931F49" w:rsidRPr="009F65D6" w:rsidRDefault="00931F49" w:rsidP="00931F49">
      <w:pPr>
        <w:spacing w:line="360" w:lineRule="auto"/>
        <w:rPr>
          <w:rFonts w:ascii="Arial" w:hAnsi="Arial" w:cs="Arial"/>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rPr>
        <w:t>Mudança de apetite (muito ou pouco)</w:t>
      </w:r>
    </w:p>
    <w:p w14:paraId="26549AB8" w14:textId="77777777" w:rsidR="00931F49" w:rsidRPr="009F65D6" w:rsidRDefault="00931F49" w:rsidP="00931F49">
      <w:pPr>
        <w:autoSpaceDE w:val="0"/>
        <w:autoSpaceDN w:val="0"/>
        <w:adjustRightInd w:val="0"/>
        <w:spacing w:line="360" w:lineRule="auto"/>
        <w:rPr>
          <w:rFonts w:ascii="Arial" w:hAnsi="Arial" w:cs="Arial"/>
          <w:color w:val="000000"/>
        </w:rPr>
      </w:pPr>
      <w:r w:rsidRPr="009F65D6">
        <w:rPr>
          <w:rFonts w:ascii="Arial" w:hAnsi="Arial" w:cs="Arial"/>
          <w:b/>
          <w:bCs/>
          <w:i/>
          <w:iCs/>
          <w:color w:val="000000"/>
        </w:rPr>
        <w:lastRenderedPageBreak/>
        <w:t xml:space="preserve">Sintomas Psicológicos </w:t>
      </w:r>
    </w:p>
    <w:p w14:paraId="16C03DF1"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Aumento súbito de motivação </w:t>
      </w:r>
    </w:p>
    <w:p w14:paraId="681509C2"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Entusiasmo súbito </w:t>
      </w:r>
    </w:p>
    <w:p w14:paraId="0A24550F"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Vontade súbita de novos projetos </w:t>
      </w:r>
    </w:p>
    <w:p w14:paraId="2EDFE469" w14:textId="77777777" w:rsidR="00931F49" w:rsidRPr="009F65D6" w:rsidRDefault="00931F49" w:rsidP="00931F49">
      <w:pPr>
        <w:autoSpaceDE w:val="0"/>
        <w:autoSpaceDN w:val="0"/>
        <w:adjustRightInd w:val="0"/>
        <w:spacing w:line="360" w:lineRule="auto"/>
        <w:rPr>
          <w:rFonts w:ascii="Arial" w:hAnsi="Arial" w:cs="Arial"/>
          <w:color w:val="000000"/>
        </w:rPr>
      </w:pPr>
    </w:p>
    <w:p w14:paraId="5E4A6051" w14:textId="77777777" w:rsidR="00931F49" w:rsidRPr="009F65D6" w:rsidRDefault="00931F49" w:rsidP="00931F49">
      <w:pPr>
        <w:autoSpaceDE w:val="0"/>
        <w:autoSpaceDN w:val="0"/>
        <w:adjustRightInd w:val="0"/>
        <w:spacing w:line="360" w:lineRule="auto"/>
        <w:rPr>
          <w:rFonts w:ascii="Arial" w:hAnsi="Arial" w:cs="Arial"/>
          <w:color w:val="000000"/>
        </w:rPr>
      </w:pPr>
      <w:r w:rsidRPr="009F65D6">
        <w:rPr>
          <w:rFonts w:ascii="Arial" w:hAnsi="Arial" w:cs="Arial"/>
          <w:b/>
          <w:bCs/>
          <w:color w:val="000000"/>
        </w:rPr>
        <w:t xml:space="preserve">Fase II – Resistência (Luta) </w:t>
      </w:r>
    </w:p>
    <w:p w14:paraId="665DEAE6" w14:textId="77777777" w:rsidR="00931F49" w:rsidRPr="009F65D6" w:rsidRDefault="00931F49" w:rsidP="00931F49">
      <w:pPr>
        <w:autoSpaceDE w:val="0"/>
        <w:autoSpaceDN w:val="0"/>
        <w:adjustRightInd w:val="0"/>
        <w:spacing w:line="360" w:lineRule="auto"/>
        <w:rPr>
          <w:rFonts w:ascii="Arial" w:hAnsi="Arial" w:cs="Arial"/>
          <w:b/>
          <w:bCs/>
          <w:color w:val="000000"/>
        </w:rPr>
      </w:pPr>
      <w:r w:rsidRPr="009F65D6">
        <w:rPr>
          <w:rFonts w:ascii="Arial" w:hAnsi="Arial" w:cs="Arial"/>
          <w:b/>
          <w:bCs/>
          <w:color w:val="000000"/>
        </w:rPr>
        <w:t xml:space="preserve">SINTOMAS NO ÚLTIMO MÊS </w:t>
      </w:r>
    </w:p>
    <w:p w14:paraId="3C0973D7" w14:textId="77777777" w:rsidR="00931F49" w:rsidRPr="009F65D6" w:rsidRDefault="00931F49" w:rsidP="00931F49">
      <w:pPr>
        <w:autoSpaceDE w:val="0"/>
        <w:autoSpaceDN w:val="0"/>
        <w:adjustRightInd w:val="0"/>
        <w:spacing w:line="360" w:lineRule="auto"/>
        <w:rPr>
          <w:rFonts w:ascii="Arial" w:hAnsi="Arial" w:cs="Arial"/>
          <w:color w:val="000000"/>
        </w:rPr>
      </w:pPr>
    </w:p>
    <w:p w14:paraId="51ADC35D" w14:textId="77777777" w:rsidR="00931F49" w:rsidRPr="009F65D6" w:rsidRDefault="00931F49" w:rsidP="00931F49">
      <w:pPr>
        <w:autoSpaceDE w:val="0"/>
        <w:autoSpaceDN w:val="0"/>
        <w:adjustRightInd w:val="0"/>
        <w:spacing w:line="360" w:lineRule="auto"/>
        <w:rPr>
          <w:rFonts w:ascii="Arial" w:hAnsi="Arial" w:cs="Arial"/>
          <w:color w:val="000000"/>
        </w:rPr>
      </w:pPr>
      <w:r w:rsidRPr="009F65D6">
        <w:rPr>
          <w:rFonts w:ascii="Arial" w:hAnsi="Arial" w:cs="Arial"/>
          <w:b/>
          <w:bCs/>
          <w:i/>
          <w:iCs/>
          <w:color w:val="000000"/>
        </w:rPr>
        <w:t xml:space="preserve">Sintomas Físicos </w:t>
      </w:r>
    </w:p>
    <w:p w14:paraId="122CB2D6"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Problemas com a memória, esquecimento </w:t>
      </w:r>
    </w:p>
    <w:p w14:paraId="57D56C5F"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Mal-estar generalizado, sem causa </w:t>
      </w:r>
    </w:p>
    <w:p w14:paraId="31AB4DEE"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Formigamento extremidades (pés/mãos) </w:t>
      </w:r>
    </w:p>
    <w:p w14:paraId="13D98000"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Sensação desgaste físico constante </w:t>
      </w:r>
    </w:p>
    <w:p w14:paraId="1A103FFE"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Mudança de apetite </w:t>
      </w:r>
    </w:p>
    <w:p w14:paraId="7C73AB64"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Surgimento de problemas dermatológicos (pele) </w:t>
      </w:r>
    </w:p>
    <w:p w14:paraId="7C831D66"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Hipertensão arterial (pressão alta)</w:t>
      </w:r>
    </w:p>
    <w:p w14:paraId="4D0BDED8"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Fonts w:ascii="Arial" w:hAnsi="Arial" w:cs="Arial"/>
          <w:color w:val="000000"/>
        </w:rPr>
        <w:t>(  )</w:t>
      </w:r>
      <w:proofErr w:type="gramEnd"/>
      <w:r w:rsidRPr="009F65D6">
        <w:rPr>
          <w:rFonts w:ascii="Arial" w:hAnsi="Arial" w:cs="Arial"/>
          <w:color w:val="000000"/>
        </w:rPr>
        <w:t xml:space="preserve"> Cansaço constante</w:t>
      </w:r>
    </w:p>
    <w:p w14:paraId="5B70E9FF"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Fonts w:ascii="Arial" w:hAnsi="Arial" w:cs="Arial"/>
          <w:color w:val="000000"/>
        </w:rPr>
        <w:t>(  )</w:t>
      </w:r>
      <w:proofErr w:type="gramEnd"/>
      <w:r w:rsidRPr="009F65D6">
        <w:rPr>
          <w:rFonts w:ascii="Arial" w:hAnsi="Arial" w:cs="Arial"/>
          <w:color w:val="000000"/>
        </w:rPr>
        <w:t xml:space="preserve"> Gastrite prolongada= queimação, azia</w:t>
      </w:r>
    </w:p>
    <w:p w14:paraId="15CDBA33"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Fonts w:ascii="Arial" w:hAnsi="Arial" w:cs="Arial"/>
          <w:color w:val="000000"/>
        </w:rPr>
        <w:t>(  )</w:t>
      </w:r>
      <w:proofErr w:type="gramEnd"/>
      <w:r w:rsidRPr="009F65D6">
        <w:rPr>
          <w:rFonts w:ascii="Arial" w:hAnsi="Arial" w:cs="Arial"/>
          <w:color w:val="000000"/>
        </w:rPr>
        <w:t xml:space="preserve"> Tontura – sensação de estar flutuando </w:t>
      </w:r>
    </w:p>
    <w:p w14:paraId="106CF2D9" w14:textId="77777777" w:rsidR="00931F49" w:rsidRPr="009F65D6" w:rsidRDefault="00931F49" w:rsidP="00931F49">
      <w:pPr>
        <w:autoSpaceDE w:val="0"/>
        <w:autoSpaceDN w:val="0"/>
        <w:adjustRightInd w:val="0"/>
        <w:spacing w:line="360" w:lineRule="auto"/>
        <w:rPr>
          <w:rFonts w:ascii="Arial" w:hAnsi="Arial" w:cs="Arial"/>
          <w:color w:val="000000"/>
        </w:rPr>
      </w:pPr>
    </w:p>
    <w:p w14:paraId="3EAD2AC6" w14:textId="77777777" w:rsidR="00931F49" w:rsidRPr="009F65D6" w:rsidRDefault="00931F49" w:rsidP="00931F49">
      <w:pPr>
        <w:autoSpaceDE w:val="0"/>
        <w:autoSpaceDN w:val="0"/>
        <w:adjustRightInd w:val="0"/>
        <w:spacing w:line="360" w:lineRule="auto"/>
        <w:rPr>
          <w:rFonts w:ascii="Arial" w:hAnsi="Arial" w:cs="Arial"/>
          <w:color w:val="000000"/>
        </w:rPr>
      </w:pPr>
      <w:r w:rsidRPr="009F65D6">
        <w:rPr>
          <w:rFonts w:ascii="Arial" w:hAnsi="Arial" w:cs="Arial"/>
          <w:b/>
          <w:bCs/>
          <w:i/>
          <w:iCs/>
          <w:color w:val="000000"/>
        </w:rPr>
        <w:t xml:space="preserve">Sintomas Psicológicos </w:t>
      </w:r>
    </w:p>
    <w:p w14:paraId="144ED3C3"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Sensibilidade emotiva excessiva </w:t>
      </w:r>
    </w:p>
    <w:p w14:paraId="2F1E8D8C"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Dúvidas quanto a si próprio </w:t>
      </w:r>
    </w:p>
    <w:p w14:paraId="4229060E"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Pensamentos sobre um só assunto </w:t>
      </w:r>
    </w:p>
    <w:p w14:paraId="3ADA2AE4"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Irritabilidade excessivo </w:t>
      </w:r>
    </w:p>
    <w:p w14:paraId="5EAC4491"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Diminuição da libido= desejo sexual </w:t>
      </w:r>
    </w:p>
    <w:p w14:paraId="11CF636B" w14:textId="77777777" w:rsidR="00931F49" w:rsidRPr="009F65D6" w:rsidRDefault="00931F49" w:rsidP="00931F49">
      <w:pPr>
        <w:autoSpaceDE w:val="0"/>
        <w:autoSpaceDN w:val="0"/>
        <w:adjustRightInd w:val="0"/>
        <w:spacing w:line="360" w:lineRule="auto"/>
        <w:rPr>
          <w:rFonts w:ascii="Arial" w:hAnsi="Arial" w:cs="Arial"/>
          <w:color w:val="000000"/>
        </w:rPr>
      </w:pPr>
    </w:p>
    <w:p w14:paraId="5C25B332" w14:textId="77777777" w:rsidR="00931F49" w:rsidRPr="009F65D6" w:rsidRDefault="00931F49" w:rsidP="00931F49">
      <w:pPr>
        <w:autoSpaceDE w:val="0"/>
        <w:autoSpaceDN w:val="0"/>
        <w:adjustRightInd w:val="0"/>
        <w:spacing w:line="360" w:lineRule="auto"/>
        <w:rPr>
          <w:rFonts w:ascii="Arial" w:hAnsi="Arial" w:cs="Arial"/>
          <w:color w:val="000000"/>
        </w:rPr>
      </w:pPr>
      <w:r w:rsidRPr="009F65D6">
        <w:rPr>
          <w:rFonts w:ascii="Arial" w:hAnsi="Arial" w:cs="Arial"/>
          <w:b/>
          <w:bCs/>
          <w:color w:val="000000"/>
        </w:rPr>
        <w:t xml:space="preserve">Fase III - Exaustão (esgotamento) </w:t>
      </w:r>
    </w:p>
    <w:p w14:paraId="2D586F44" w14:textId="77777777" w:rsidR="00931F49" w:rsidRPr="009F65D6" w:rsidRDefault="00931F49" w:rsidP="00931F49">
      <w:pPr>
        <w:autoSpaceDE w:val="0"/>
        <w:autoSpaceDN w:val="0"/>
        <w:adjustRightInd w:val="0"/>
        <w:spacing w:line="360" w:lineRule="auto"/>
        <w:rPr>
          <w:rFonts w:ascii="Arial" w:hAnsi="Arial" w:cs="Arial"/>
          <w:color w:val="000000"/>
        </w:rPr>
      </w:pPr>
      <w:r w:rsidRPr="009F65D6">
        <w:rPr>
          <w:rFonts w:ascii="Arial" w:hAnsi="Arial" w:cs="Arial"/>
          <w:b/>
          <w:bCs/>
          <w:color w:val="000000"/>
        </w:rPr>
        <w:t xml:space="preserve">SINTOMAS NOS ÚLTIMOS 3 (TRÊS) MESES </w:t>
      </w:r>
    </w:p>
    <w:p w14:paraId="34B13EF9" w14:textId="77777777" w:rsidR="00931F49" w:rsidRPr="009F65D6" w:rsidRDefault="00931F49" w:rsidP="00931F49">
      <w:pPr>
        <w:autoSpaceDE w:val="0"/>
        <w:autoSpaceDN w:val="0"/>
        <w:adjustRightInd w:val="0"/>
        <w:spacing w:line="360" w:lineRule="auto"/>
        <w:rPr>
          <w:rFonts w:ascii="Arial" w:hAnsi="Arial" w:cs="Arial"/>
          <w:b/>
          <w:bCs/>
          <w:i/>
          <w:iCs/>
          <w:color w:val="000000"/>
        </w:rPr>
      </w:pPr>
    </w:p>
    <w:p w14:paraId="0EC9A3F0" w14:textId="77777777" w:rsidR="00931F49" w:rsidRPr="009F65D6" w:rsidRDefault="00931F49" w:rsidP="00931F49">
      <w:pPr>
        <w:autoSpaceDE w:val="0"/>
        <w:autoSpaceDN w:val="0"/>
        <w:adjustRightInd w:val="0"/>
        <w:spacing w:line="360" w:lineRule="auto"/>
        <w:rPr>
          <w:rFonts w:ascii="Arial" w:hAnsi="Arial" w:cs="Arial"/>
          <w:color w:val="000000"/>
        </w:rPr>
      </w:pPr>
      <w:r w:rsidRPr="009F65D6">
        <w:rPr>
          <w:rFonts w:ascii="Arial" w:hAnsi="Arial" w:cs="Arial"/>
          <w:b/>
          <w:bCs/>
          <w:i/>
          <w:iCs/>
          <w:color w:val="000000"/>
        </w:rPr>
        <w:t xml:space="preserve">Sintomas Físicos </w:t>
      </w:r>
    </w:p>
    <w:p w14:paraId="68A2DA9E"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Diarreias frequentes </w:t>
      </w:r>
    </w:p>
    <w:p w14:paraId="4AA9D496"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Dificuldades Sexuais </w:t>
      </w:r>
    </w:p>
    <w:p w14:paraId="704D5BA0"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Tiques nervosos </w:t>
      </w:r>
    </w:p>
    <w:p w14:paraId="62C100DC"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lastRenderedPageBreak/>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Insônia </w:t>
      </w:r>
    </w:p>
    <w:p w14:paraId="214ADBF4"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Hipertensão arterial confirmada </w:t>
      </w:r>
    </w:p>
    <w:p w14:paraId="4FE4E5EC"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Problemas dermatológicos prolongado </w:t>
      </w:r>
    </w:p>
    <w:p w14:paraId="1B55771D"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Mudança extrema de apetite </w:t>
      </w:r>
    </w:p>
    <w:p w14:paraId="38C747FC" w14:textId="77777777" w:rsidR="00931F49" w:rsidRPr="009F65D6" w:rsidRDefault="00931F49" w:rsidP="00931F49">
      <w:pPr>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Taquicardia (batimento acelerado)</w:t>
      </w:r>
    </w:p>
    <w:p w14:paraId="50216E14"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Tontura frequente </w:t>
      </w:r>
    </w:p>
    <w:p w14:paraId="2D88E5CF"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Úlcera </w:t>
      </w:r>
    </w:p>
    <w:p w14:paraId="77E5094B"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Náuseas </w:t>
      </w:r>
    </w:p>
    <w:p w14:paraId="28A26CF2"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Excesso de gases </w:t>
      </w:r>
    </w:p>
    <w:p w14:paraId="7A3A4C90" w14:textId="77777777" w:rsidR="00931F49" w:rsidRPr="009F65D6" w:rsidRDefault="00931F49" w:rsidP="00931F49">
      <w:pPr>
        <w:autoSpaceDE w:val="0"/>
        <w:autoSpaceDN w:val="0"/>
        <w:adjustRightInd w:val="0"/>
        <w:spacing w:line="360" w:lineRule="auto"/>
        <w:rPr>
          <w:rFonts w:ascii="Arial" w:hAnsi="Arial" w:cs="Arial"/>
          <w:color w:val="000000"/>
        </w:rPr>
      </w:pPr>
    </w:p>
    <w:p w14:paraId="2998298C" w14:textId="77777777" w:rsidR="00931F49" w:rsidRPr="009F65D6" w:rsidRDefault="00931F49" w:rsidP="00931F49">
      <w:pPr>
        <w:autoSpaceDE w:val="0"/>
        <w:autoSpaceDN w:val="0"/>
        <w:adjustRightInd w:val="0"/>
        <w:spacing w:line="360" w:lineRule="auto"/>
        <w:rPr>
          <w:rFonts w:ascii="Arial" w:hAnsi="Arial" w:cs="Arial"/>
          <w:color w:val="000000"/>
        </w:rPr>
      </w:pPr>
      <w:r w:rsidRPr="009F65D6">
        <w:rPr>
          <w:rFonts w:ascii="Arial" w:hAnsi="Arial" w:cs="Arial"/>
          <w:b/>
          <w:bCs/>
          <w:i/>
          <w:iCs/>
          <w:color w:val="000000"/>
        </w:rPr>
        <w:t xml:space="preserve">Sintomas Psicológicos </w:t>
      </w:r>
    </w:p>
    <w:p w14:paraId="4D7EB5CD"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Pesadelos </w:t>
      </w:r>
    </w:p>
    <w:p w14:paraId="1111606D"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Sensação incompetência todas áreas </w:t>
      </w:r>
    </w:p>
    <w:p w14:paraId="62ACFF1A"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Vontade de fugir de tudo </w:t>
      </w:r>
    </w:p>
    <w:p w14:paraId="21C3698E"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Apatia, vontade de nada fazer, depressão </w:t>
      </w:r>
    </w:p>
    <w:p w14:paraId="60B52FA5"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Cansaço excessivo </w:t>
      </w:r>
    </w:p>
    <w:p w14:paraId="21F1BC96"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Pensamento constante mesmo assunto </w:t>
      </w:r>
    </w:p>
    <w:p w14:paraId="51DC92B2"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Irritabilidade sem causa aparente </w:t>
      </w:r>
    </w:p>
    <w:p w14:paraId="15F48617"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Angústia ou ansiedade diária </w:t>
      </w:r>
    </w:p>
    <w:p w14:paraId="60C8E882"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Hipersensibilidade emotiva </w:t>
      </w:r>
    </w:p>
    <w:p w14:paraId="168CC05C" w14:textId="77777777" w:rsidR="00931F49" w:rsidRPr="009F65D6" w:rsidRDefault="00931F49" w:rsidP="00931F49">
      <w:pPr>
        <w:autoSpaceDE w:val="0"/>
        <w:autoSpaceDN w:val="0"/>
        <w:adjustRightInd w:val="0"/>
        <w:spacing w:line="360" w:lineRule="auto"/>
        <w:rPr>
          <w:rFonts w:ascii="Arial" w:hAnsi="Arial" w:cs="Arial"/>
          <w:color w:val="000000"/>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 xml:space="preserve">Perda do senso de humor </w:t>
      </w:r>
    </w:p>
    <w:p w14:paraId="30BC49F0" w14:textId="77777777" w:rsidR="00931F49" w:rsidRPr="009F65D6" w:rsidRDefault="00931F49" w:rsidP="00931F49">
      <w:pPr>
        <w:spacing w:line="360" w:lineRule="auto"/>
        <w:rPr>
          <w:rFonts w:ascii="Arial" w:hAnsi="Arial" w:cs="Arial"/>
        </w:rPr>
      </w:pPr>
      <w:proofErr w:type="gramStart"/>
      <w:r w:rsidRPr="009F65D6">
        <w:rPr>
          <w:rStyle w:val="a"/>
          <w:rFonts w:ascii="Arial" w:hAnsi="Arial" w:cs="Arial"/>
          <w:color w:val="000000"/>
          <w:bdr w:val="none" w:sz="0" w:space="0" w:color="auto" w:frame="1"/>
          <w:shd w:val="clear" w:color="auto" w:fill="FFFFFF"/>
        </w:rPr>
        <w:t>(  )</w:t>
      </w:r>
      <w:proofErr w:type="gramEnd"/>
      <w:r w:rsidRPr="009F65D6">
        <w:rPr>
          <w:rStyle w:val="a"/>
          <w:rFonts w:ascii="Arial" w:hAnsi="Arial" w:cs="Arial"/>
          <w:color w:val="000000"/>
          <w:bdr w:val="none" w:sz="0" w:space="0" w:color="auto" w:frame="1"/>
          <w:shd w:val="clear" w:color="auto" w:fill="FFFFFF"/>
        </w:rPr>
        <w:t xml:space="preserve"> </w:t>
      </w:r>
      <w:r w:rsidRPr="009F65D6">
        <w:rPr>
          <w:rFonts w:ascii="Arial" w:hAnsi="Arial" w:cs="Arial"/>
          <w:color w:val="000000"/>
        </w:rPr>
        <w:t>Impossibilidade de Trabalhar</w:t>
      </w:r>
    </w:p>
    <w:p w14:paraId="426D3EB9" w14:textId="77777777" w:rsidR="00931F49" w:rsidRPr="005B4B6D" w:rsidRDefault="00931F49" w:rsidP="00931F49">
      <w:pPr>
        <w:spacing w:line="360" w:lineRule="auto"/>
        <w:rPr>
          <w:rFonts w:ascii="Arial" w:hAnsi="Arial" w:cs="Arial"/>
        </w:rPr>
      </w:pPr>
    </w:p>
    <w:p w14:paraId="740C246F" w14:textId="77777777" w:rsidR="00931F49" w:rsidRDefault="00931F49">
      <w:pPr>
        <w:autoSpaceDE w:val="0"/>
        <w:autoSpaceDN w:val="0"/>
        <w:adjustRightInd w:val="0"/>
        <w:spacing w:line="360" w:lineRule="auto"/>
        <w:jc w:val="both"/>
        <w:rPr>
          <w:rFonts w:ascii="Arial" w:hAnsi="Arial" w:cs="Arial"/>
          <w:sz w:val="32"/>
        </w:rPr>
      </w:pPr>
    </w:p>
    <w:p w14:paraId="10DE9F60" w14:textId="77777777" w:rsidR="00931F49" w:rsidRDefault="00931F49">
      <w:pPr>
        <w:autoSpaceDE w:val="0"/>
        <w:autoSpaceDN w:val="0"/>
        <w:adjustRightInd w:val="0"/>
        <w:spacing w:line="360" w:lineRule="auto"/>
        <w:jc w:val="both"/>
        <w:rPr>
          <w:rFonts w:ascii="Arial" w:hAnsi="Arial" w:cs="Arial"/>
          <w:sz w:val="32"/>
        </w:rPr>
      </w:pPr>
    </w:p>
    <w:p w14:paraId="4794F2D4" w14:textId="77777777" w:rsidR="00931F49" w:rsidRDefault="00931F49">
      <w:pPr>
        <w:autoSpaceDE w:val="0"/>
        <w:autoSpaceDN w:val="0"/>
        <w:adjustRightInd w:val="0"/>
        <w:spacing w:line="360" w:lineRule="auto"/>
        <w:jc w:val="both"/>
        <w:rPr>
          <w:rFonts w:ascii="Arial" w:hAnsi="Arial" w:cs="Arial"/>
          <w:sz w:val="32"/>
        </w:rPr>
      </w:pPr>
    </w:p>
    <w:p w14:paraId="38347766" w14:textId="77777777" w:rsidR="00931F49" w:rsidRDefault="00931F49">
      <w:pPr>
        <w:autoSpaceDE w:val="0"/>
        <w:autoSpaceDN w:val="0"/>
        <w:adjustRightInd w:val="0"/>
        <w:spacing w:line="360" w:lineRule="auto"/>
        <w:jc w:val="both"/>
        <w:rPr>
          <w:rFonts w:ascii="Arial" w:hAnsi="Arial" w:cs="Arial"/>
          <w:sz w:val="32"/>
        </w:rPr>
      </w:pPr>
    </w:p>
    <w:p w14:paraId="4FD5495D" w14:textId="77777777" w:rsidR="00931F49" w:rsidRDefault="00931F49">
      <w:pPr>
        <w:autoSpaceDE w:val="0"/>
        <w:autoSpaceDN w:val="0"/>
        <w:adjustRightInd w:val="0"/>
        <w:spacing w:line="360" w:lineRule="auto"/>
        <w:jc w:val="both"/>
        <w:rPr>
          <w:rFonts w:ascii="Arial" w:hAnsi="Arial" w:cs="Arial"/>
          <w:sz w:val="32"/>
        </w:rPr>
      </w:pPr>
    </w:p>
    <w:p w14:paraId="446C4F4C" w14:textId="77777777" w:rsidR="00931F49" w:rsidRDefault="00931F49">
      <w:pPr>
        <w:autoSpaceDE w:val="0"/>
        <w:autoSpaceDN w:val="0"/>
        <w:adjustRightInd w:val="0"/>
        <w:spacing w:line="360" w:lineRule="auto"/>
        <w:jc w:val="both"/>
        <w:rPr>
          <w:rFonts w:ascii="Arial" w:hAnsi="Arial" w:cs="Arial"/>
          <w:sz w:val="32"/>
        </w:rPr>
      </w:pPr>
    </w:p>
    <w:p w14:paraId="0A2B00A3" w14:textId="77777777" w:rsidR="00931F49" w:rsidRDefault="00931F49">
      <w:pPr>
        <w:autoSpaceDE w:val="0"/>
        <w:autoSpaceDN w:val="0"/>
        <w:adjustRightInd w:val="0"/>
        <w:spacing w:line="360" w:lineRule="auto"/>
        <w:jc w:val="both"/>
        <w:rPr>
          <w:rFonts w:ascii="Arial" w:hAnsi="Arial" w:cs="Arial"/>
          <w:sz w:val="32"/>
        </w:rPr>
      </w:pPr>
    </w:p>
    <w:p w14:paraId="2EC42184" w14:textId="77777777" w:rsidR="00931F49" w:rsidRDefault="00931F49">
      <w:pPr>
        <w:autoSpaceDE w:val="0"/>
        <w:autoSpaceDN w:val="0"/>
        <w:adjustRightInd w:val="0"/>
        <w:spacing w:line="360" w:lineRule="auto"/>
        <w:jc w:val="both"/>
        <w:rPr>
          <w:rFonts w:ascii="Arial" w:hAnsi="Arial" w:cs="Arial"/>
          <w:sz w:val="32"/>
        </w:rPr>
      </w:pPr>
    </w:p>
    <w:p w14:paraId="3546968D" w14:textId="77777777" w:rsidR="00931F49" w:rsidRDefault="00931F49">
      <w:pPr>
        <w:autoSpaceDE w:val="0"/>
        <w:autoSpaceDN w:val="0"/>
        <w:adjustRightInd w:val="0"/>
        <w:spacing w:line="360" w:lineRule="auto"/>
        <w:jc w:val="both"/>
        <w:rPr>
          <w:rFonts w:ascii="Arial" w:hAnsi="Arial" w:cs="Arial"/>
          <w:sz w:val="32"/>
        </w:rPr>
      </w:pPr>
    </w:p>
    <w:p w14:paraId="700A71A4" w14:textId="77777777" w:rsidR="00931F49" w:rsidRDefault="00931F49">
      <w:pPr>
        <w:autoSpaceDE w:val="0"/>
        <w:autoSpaceDN w:val="0"/>
        <w:adjustRightInd w:val="0"/>
        <w:spacing w:line="360" w:lineRule="auto"/>
        <w:jc w:val="both"/>
        <w:rPr>
          <w:rFonts w:ascii="Arial" w:hAnsi="Arial" w:cs="Arial"/>
          <w:sz w:val="32"/>
        </w:rPr>
      </w:pPr>
    </w:p>
    <w:p w14:paraId="5BB69949" w14:textId="77777777" w:rsidR="00931F49" w:rsidRDefault="00931F49">
      <w:pPr>
        <w:autoSpaceDE w:val="0"/>
        <w:autoSpaceDN w:val="0"/>
        <w:adjustRightInd w:val="0"/>
        <w:spacing w:line="360" w:lineRule="auto"/>
        <w:jc w:val="both"/>
        <w:rPr>
          <w:rFonts w:ascii="Arial" w:hAnsi="Arial" w:cs="Arial"/>
          <w:sz w:val="32"/>
        </w:rPr>
      </w:pPr>
    </w:p>
    <w:p w14:paraId="07237757" w14:textId="77777777" w:rsidR="00931F49" w:rsidRDefault="00931F49">
      <w:pPr>
        <w:autoSpaceDE w:val="0"/>
        <w:autoSpaceDN w:val="0"/>
        <w:adjustRightInd w:val="0"/>
        <w:spacing w:line="360" w:lineRule="auto"/>
        <w:jc w:val="both"/>
        <w:rPr>
          <w:rFonts w:ascii="Arial" w:hAnsi="Arial" w:cs="Arial"/>
          <w:sz w:val="32"/>
        </w:rPr>
      </w:pPr>
    </w:p>
    <w:p w14:paraId="76A5F4B5" w14:textId="77777777" w:rsidR="00931F49" w:rsidRDefault="00931F49">
      <w:pPr>
        <w:autoSpaceDE w:val="0"/>
        <w:autoSpaceDN w:val="0"/>
        <w:adjustRightInd w:val="0"/>
        <w:spacing w:line="360" w:lineRule="auto"/>
        <w:jc w:val="both"/>
        <w:rPr>
          <w:rFonts w:ascii="Arial" w:hAnsi="Arial" w:cs="Arial"/>
          <w:sz w:val="32"/>
        </w:rPr>
      </w:pPr>
    </w:p>
    <w:p w14:paraId="57A9B51F" w14:textId="77777777" w:rsidR="00931F49" w:rsidRPr="00E74815" w:rsidRDefault="00931F49">
      <w:pPr>
        <w:autoSpaceDE w:val="0"/>
        <w:autoSpaceDN w:val="0"/>
        <w:adjustRightInd w:val="0"/>
        <w:spacing w:line="360" w:lineRule="auto"/>
        <w:jc w:val="both"/>
        <w:rPr>
          <w:rFonts w:ascii="Arial" w:hAnsi="Arial" w:cs="Arial"/>
          <w:sz w:val="32"/>
        </w:rPr>
      </w:pPr>
    </w:p>
    <w:sectPr w:rsidR="00931F49" w:rsidRPr="00E748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639D8" w14:textId="77777777" w:rsidR="00491320" w:rsidRDefault="00491320" w:rsidP="0072389D">
      <w:r>
        <w:separator/>
      </w:r>
    </w:p>
  </w:endnote>
  <w:endnote w:type="continuationSeparator" w:id="0">
    <w:p w14:paraId="04437090" w14:textId="77777777" w:rsidR="00491320" w:rsidRDefault="00491320" w:rsidP="0072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Cond">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34188" w14:textId="77777777" w:rsidR="00491320" w:rsidRDefault="00491320" w:rsidP="0072389D">
      <w:r>
        <w:separator/>
      </w:r>
    </w:p>
  </w:footnote>
  <w:footnote w:type="continuationSeparator" w:id="0">
    <w:p w14:paraId="0AF3DDDA" w14:textId="77777777" w:rsidR="00491320" w:rsidRDefault="00491320" w:rsidP="0072389D">
      <w:r>
        <w:continuationSeparator/>
      </w:r>
    </w:p>
  </w:footnote>
  <w:footnote w:id="1">
    <w:p w14:paraId="27ADC549" w14:textId="776B2473" w:rsidR="007C05BB" w:rsidRPr="00517FC5" w:rsidRDefault="007C05BB" w:rsidP="007A3A1B">
      <w:pPr>
        <w:pStyle w:val="Textodenotaderodap"/>
        <w:jc w:val="both"/>
        <w:rPr>
          <w:rFonts w:ascii="Arial" w:hAnsi="Arial" w:cs="Arial"/>
        </w:rPr>
      </w:pPr>
      <w:r w:rsidRPr="007A3A1B">
        <w:rPr>
          <w:rStyle w:val="Refdenotaderodap"/>
        </w:rPr>
        <w:footnoteRef/>
      </w:r>
      <w:r w:rsidRPr="007A3A1B">
        <w:t xml:space="preserve"> </w:t>
      </w:r>
      <w:r w:rsidRPr="007A3A1B">
        <w:rPr>
          <w:rFonts w:ascii="Arial" w:hAnsi="Arial" w:cs="Arial"/>
        </w:rPr>
        <w:t>Graduada em Nutriç</w:t>
      </w:r>
      <w:r w:rsidR="008F5695">
        <w:rPr>
          <w:rFonts w:ascii="Arial" w:hAnsi="Arial" w:cs="Arial"/>
        </w:rPr>
        <w:t>ão (URI), Pós-Graduação</w:t>
      </w:r>
      <w:r w:rsidRPr="00517FC5">
        <w:rPr>
          <w:rFonts w:ascii="Arial" w:hAnsi="Arial" w:cs="Arial"/>
        </w:rPr>
        <w:t xml:space="preserve"> em Saúde e Bem-Estar (UNINTER).</w:t>
      </w:r>
    </w:p>
  </w:footnote>
  <w:footnote w:id="2">
    <w:p w14:paraId="50764122" w14:textId="77777777" w:rsidR="007C05BB" w:rsidRPr="007A3A1B" w:rsidRDefault="007C05BB" w:rsidP="007A3A1B">
      <w:pPr>
        <w:pStyle w:val="Textodenotaderodap"/>
        <w:jc w:val="both"/>
        <w:rPr>
          <w:rFonts w:ascii="Arial" w:hAnsi="Arial" w:cs="Arial"/>
        </w:rPr>
      </w:pPr>
      <w:r w:rsidRPr="007A3A1B">
        <w:rPr>
          <w:rStyle w:val="Refdenotaderodap"/>
          <w:rFonts w:ascii="Arial" w:hAnsi="Arial" w:cs="Arial"/>
        </w:rPr>
        <w:footnoteRef/>
      </w:r>
      <w:r w:rsidRPr="007A3A1B">
        <w:rPr>
          <w:rFonts w:ascii="Arial" w:hAnsi="Arial" w:cs="Arial"/>
        </w:rPr>
        <w:t xml:space="preserve"> Graduado em Educação Física (PUCPR), mestre em Teologia e Sociedade (PUCPR)</w:t>
      </w:r>
      <w:r w:rsidRPr="00517FC5">
        <w:rPr>
          <w:rFonts w:ascii="Arial" w:hAnsi="Arial" w:cs="Arial"/>
        </w:rPr>
        <w:t>, Professor do Centro Universitário Internacional Uninter.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31BD5"/>
    <w:multiLevelType w:val="multilevel"/>
    <w:tmpl w:val="EC1C738A"/>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570"/>
        </w:tabs>
        <w:ind w:left="570" w:hanging="39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 w15:restartNumberingAfterBreak="0">
    <w:nsid w:val="7FB51FDC"/>
    <w:multiLevelType w:val="hybridMultilevel"/>
    <w:tmpl w:val="FF6A4780"/>
    <w:lvl w:ilvl="0" w:tplc="AB80B73C">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90E"/>
    <w:rsid w:val="00047859"/>
    <w:rsid w:val="0005095A"/>
    <w:rsid w:val="00057336"/>
    <w:rsid w:val="00066FDC"/>
    <w:rsid w:val="000A24D6"/>
    <w:rsid w:val="000A7DC2"/>
    <w:rsid w:val="000B004B"/>
    <w:rsid w:val="000D78E9"/>
    <w:rsid w:val="000E5752"/>
    <w:rsid w:val="00113C80"/>
    <w:rsid w:val="00115C85"/>
    <w:rsid w:val="001225AC"/>
    <w:rsid w:val="00124DB7"/>
    <w:rsid w:val="00131339"/>
    <w:rsid w:val="001355F1"/>
    <w:rsid w:val="001373B3"/>
    <w:rsid w:val="00163F77"/>
    <w:rsid w:val="001749F3"/>
    <w:rsid w:val="0019314E"/>
    <w:rsid w:val="001A3896"/>
    <w:rsid w:val="001A459F"/>
    <w:rsid w:val="001B7E50"/>
    <w:rsid w:val="001D479E"/>
    <w:rsid w:val="001F5C2F"/>
    <w:rsid w:val="001F6665"/>
    <w:rsid w:val="002041DE"/>
    <w:rsid w:val="0022230E"/>
    <w:rsid w:val="0024035C"/>
    <w:rsid w:val="00266A88"/>
    <w:rsid w:val="00267FD7"/>
    <w:rsid w:val="00272B80"/>
    <w:rsid w:val="002853CB"/>
    <w:rsid w:val="00293A17"/>
    <w:rsid w:val="00293F9D"/>
    <w:rsid w:val="002A1B59"/>
    <w:rsid w:val="002D0AB5"/>
    <w:rsid w:val="002D29E3"/>
    <w:rsid w:val="002F5C58"/>
    <w:rsid w:val="003126CB"/>
    <w:rsid w:val="00315A3F"/>
    <w:rsid w:val="00320685"/>
    <w:rsid w:val="0033564F"/>
    <w:rsid w:val="003437F7"/>
    <w:rsid w:val="0036057D"/>
    <w:rsid w:val="0037235F"/>
    <w:rsid w:val="00380B70"/>
    <w:rsid w:val="00387665"/>
    <w:rsid w:val="003A75A0"/>
    <w:rsid w:val="003B023A"/>
    <w:rsid w:val="003B6AC0"/>
    <w:rsid w:val="003E08AD"/>
    <w:rsid w:val="003E7373"/>
    <w:rsid w:val="00416AF6"/>
    <w:rsid w:val="004422B4"/>
    <w:rsid w:val="0047023D"/>
    <w:rsid w:val="00480E05"/>
    <w:rsid w:val="0048557C"/>
    <w:rsid w:val="00491320"/>
    <w:rsid w:val="00494DED"/>
    <w:rsid w:val="004A3BDE"/>
    <w:rsid w:val="004B1B5D"/>
    <w:rsid w:val="004B5988"/>
    <w:rsid w:val="004F202A"/>
    <w:rsid w:val="00506ABE"/>
    <w:rsid w:val="00510474"/>
    <w:rsid w:val="00517FC5"/>
    <w:rsid w:val="00555654"/>
    <w:rsid w:val="00563CC0"/>
    <w:rsid w:val="00575B88"/>
    <w:rsid w:val="005A12CD"/>
    <w:rsid w:val="005A1672"/>
    <w:rsid w:val="005D5432"/>
    <w:rsid w:val="005D6377"/>
    <w:rsid w:val="0062261C"/>
    <w:rsid w:val="00625963"/>
    <w:rsid w:val="00626462"/>
    <w:rsid w:val="0063042F"/>
    <w:rsid w:val="0064763E"/>
    <w:rsid w:val="00661579"/>
    <w:rsid w:val="00666699"/>
    <w:rsid w:val="00684EA5"/>
    <w:rsid w:val="0069102E"/>
    <w:rsid w:val="0069662A"/>
    <w:rsid w:val="006A281B"/>
    <w:rsid w:val="006D0034"/>
    <w:rsid w:val="006D5D40"/>
    <w:rsid w:val="0070121D"/>
    <w:rsid w:val="00705BAC"/>
    <w:rsid w:val="0072389D"/>
    <w:rsid w:val="00723DD7"/>
    <w:rsid w:val="00726B64"/>
    <w:rsid w:val="0074306F"/>
    <w:rsid w:val="0075430B"/>
    <w:rsid w:val="00765C58"/>
    <w:rsid w:val="007707F0"/>
    <w:rsid w:val="00794F15"/>
    <w:rsid w:val="007972A4"/>
    <w:rsid w:val="007A3A1B"/>
    <w:rsid w:val="007C05BB"/>
    <w:rsid w:val="007C1887"/>
    <w:rsid w:val="007E4C66"/>
    <w:rsid w:val="007F7186"/>
    <w:rsid w:val="00815818"/>
    <w:rsid w:val="00845E35"/>
    <w:rsid w:val="0087130C"/>
    <w:rsid w:val="008776F3"/>
    <w:rsid w:val="00882155"/>
    <w:rsid w:val="008C6762"/>
    <w:rsid w:val="008D5751"/>
    <w:rsid w:val="008F5695"/>
    <w:rsid w:val="008F667F"/>
    <w:rsid w:val="00901DC5"/>
    <w:rsid w:val="009032E5"/>
    <w:rsid w:val="00931F49"/>
    <w:rsid w:val="009408A4"/>
    <w:rsid w:val="0096032F"/>
    <w:rsid w:val="009656B9"/>
    <w:rsid w:val="00981E15"/>
    <w:rsid w:val="00987507"/>
    <w:rsid w:val="009B04F0"/>
    <w:rsid w:val="009F65D6"/>
    <w:rsid w:val="00A619D7"/>
    <w:rsid w:val="00A63147"/>
    <w:rsid w:val="00A94D0F"/>
    <w:rsid w:val="00AA4900"/>
    <w:rsid w:val="00B13DC3"/>
    <w:rsid w:val="00B62F81"/>
    <w:rsid w:val="00B64E99"/>
    <w:rsid w:val="00BB1FC9"/>
    <w:rsid w:val="00BC570E"/>
    <w:rsid w:val="00BD0E87"/>
    <w:rsid w:val="00BD2146"/>
    <w:rsid w:val="00BF7B77"/>
    <w:rsid w:val="00C1217B"/>
    <w:rsid w:val="00C370E7"/>
    <w:rsid w:val="00C540B1"/>
    <w:rsid w:val="00C67D1B"/>
    <w:rsid w:val="00C75D20"/>
    <w:rsid w:val="00C848F3"/>
    <w:rsid w:val="00CA2E35"/>
    <w:rsid w:val="00CB56B1"/>
    <w:rsid w:val="00CE6075"/>
    <w:rsid w:val="00D02B3F"/>
    <w:rsid w:val="00D427F4"/>
    <w:rsid w:val="00D52EB0"/>
    <w:rsid w:val="00DC790E"/>
    <w:rsid w:val="00DD1B35"/>
    <w:rsid w:val="00E05A83"/>
    <w:rsid w:val="00E21DDD"/>
    <w:rsid w:val="00E270C5"/>
    <w:rsid w:val="00E51478"/>
    <w:rsid w:val="00E74815"/>
    <w:rsid w:val="00E77A5C"/>
    <w:rsid w:val="00EB485A"/>
    <w:rsid w:val="00EF3F09"/>
    <w:rsid w:val="00F24C78"/>
    <w:rsid w:val="00F31A88"/>
    <w:rsid w:val="00F44D8E"/>
    <w:rsid w:val="00F5780F"/>
    <w:rsid w:val="00F9579E"/>
    <w:rsid w:val="00FA3D7A"/>
    <w:rsid w:val="00FC6A94"/>
    <w:rsid w:val="00FD29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CB1D"/>
  <w15:docId w15:val="{393EAF34-F7DC-4418-BA84-FB64A0F8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90E"/>
    <w:pPr>
      <w:spacing w:after="0" w:line="240" w:lineRule="auto"/>
    </w:pPr>
    <w:rPr>
      <w:rFonts w:ascii="Times New Roman" w:eastAsia="Times New Roman" w:hAnsi="Times New Roman" w:cs="Times New Roman"/>
      <w:sz w:val="24"/>
      <w:szCs w:val="24"/>
      <w:lang w:eastAsia="pt-BR"/>
    </w:rPr>
  </w:style>
  <w:style w:type="paragraph" w:styleId="Ttulo5">
    <w:name w:val="heading 5"/>
    <w:basedOn w:val="Normal"/>
    <w:next w:val="Normal"/>
    <w:link w:val="Ttulo5Char"/>
    <w:qFormat/>
    <w:rsid w:val="00931F49"/>
    <w:pPr>
      <w:keepNext/>
      <w:spacing w:line="360" w:lineRule="auto"/>
      <w:jc w:val="center"/>
      <w:outlineLvl w:val="4"/>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2389D"/>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72389D"/>
    <w:rPr>
      <w:sz w:val="20"/>
      <w:szCs w:val="20"/>
    </w:rPr>
  </w:style>
  <w:style w:type="character" w:customStyle="1" w:styleId="TextodenotaderodapChar">
    <w:name w:val="Texto de nota de rodapé Char"/>
    <w:basedOn w:val="Fontepargpadro"/>
    <w:link w:val="Textodenotaderodap"/>
    <w:uiPriority w:val="99"/>
    <w:semiHidden/>
    <w:rsid w:val="0072389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72389D"/>
    <w:rPr>
      <w:vertAlign w:val="superscript"/>
    </w:rPr>
  </w:style>
  <w:style w:type="paragraph" w:styleId="Textodebalo">
    <w:name w:val="Balloon Text"/>
    <w:basedOn w:val="Normal"/>
    <w:link w:val="TextodebaloChar"/>
    <w:uiPriority w:val="99"/>
    <w:semiHidden/>
    <w:unhideWhenUsed/>
    <w:rsid w:val="00A94D0F"/>
    <w:rPr>
      <w:rFonts w:ascii="Tahoma" w:hAnsi="Tahoma" w:cs="Tahoma"/>
      <w:sz w:val="16"/>
      <w:szCs w:val="16"/>
    </w:rPr>
  </w:style>
  <w:style w:type="character" w:customStyle="1" w:styleId="TextodebaloChar">
    <w:name w:val="Texto de balão Char"/>
    <w:basedOn w:val="Fontepargpadro"/>
    <w:link w:val="Textodebalo"/>
    <w:uiPriority w:val="99"/>
    <w:semiHidden/>
    <w:rsid w:val="00A94D0F"/>
    <w:rPr>
      <w:rFonts w:ascii="Tahoma" w:eastAsia="Times New Roman" w:hAnsi="Tahoma" w:cs="Tahoma"/>
      <w:sz w:val="16"/>
      <w:szCs w:val="16"/>
      <w:lang w:eastAsia="pt-BR"/>
    </w:rPr>
  </w:style>
  <w:style w:type="paragraph" w:styleId="SemEspaamento">
    <w:name w:val="No Spacing"/>
    <w:uiPriority w:val="1"/>
    <w:qFormat/>
    <w:rsid w:val="00115C85"/>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225AC"/>
    <w:pPr>
      <w:ind w:left="720"/>
      <w:contextualSpacing/>
    </w:pPr>
  </w:style>
  <w:style w:type="character" w:customStyle="1" w:styleId="Ttulo5Char">
    <w:name w:val="Título 5 Char"/>
    <w:basedOn w:val="Fontepargpadro"/>
    <w:link w:val="Ttulo5"/>
    <w:rsid w:val="00931F49"/>
    <w:rPr>
      <w:rFonts w:ascii="Arial" w:eastAsia="Times New Roman" w:hAnsi="Arial" w:cs="Arial"/>
      <w:b/>
      <w:bCs/>
      <w:sz w:val="24"/>
      <w:szCs w:val="24"/>
      <w:lang w:eastAsia="pt-BR"/>
    </w:rPr>
  </w:style>
  <w:style w:type="paragraph" w:styleId="Corpodetexto2">
    <w:name w:val="Body Text 2"/>
    <w:basedOn w:val="Normal"/>
    <w:link w:val="Corpodetexto2Char"/>
    <w:rsid w:val="00931F49"/>
    <w:pPr>
      <w:tabs>
        <w:tab w:val="left" w:pos="900"/>
      </w:tabs>
      <w:spacing w:line="360" w:lineRule="auto"/>
      <w:jc w:val="both"/>
    </w:pPr>
    <w:rPr>
      <w:rFonts w:ascii="Arial" w:hAnsi="Arial" w:cs="Arial"/>
    </w:rPr>
  </w:style>
  <w:style w:type="character" w:customStyle="1" w:styleId="Corpodetexto2Char">
    <w:name w:val="Corpo de texto 2 Char"/>
    <w:basedOn w:val="Fontepargpadro"/>
    <w:link w:val="Corpodetexto2"/>
    <w:rsid w:val="00931F49"/>
    <w:rPr>
      <w:rFonts w:ascii="Arial" w:eastAsia="Times New Roman" w:hAnsi="Arial" w:cs="Arial"/>
      <w:sz w:val="24"/>
      <w:szCs w:val="24"/>
      <w:lang w:eastAsia="pt-BR"/>
    </w:rPr>
  </w:style>
  <w:style w:type="character" w:customStyle="1" w:styleId="a">
    <w:name w:val="a"/>
    <w:rsid w:val="00931F49"/>
  </w:style>
  <w:style w:type="character" w:styleId="Refdecomentrio">
    <w:name w:val="annotation reference"/>
    <w:basedOn w:val="Fontepargpadro"/>
    <w:uiPriority w:val="99"/>
    <w:semiHidden/>
    <w:unhideWhenUsed/>
    <w:rsid w:val="007C05BB"/>
    <w:rPr>
      <w:sz w:val="16"/>
      <w:szCs w:val="16"/>
    </w:rPr>
  </w:style>
  <w:style w:type="paragraph" w:styleId="Textodecomentrio">
    <w:name w:val="annotation text"/>
    <w:basedOn w:val="Normal"/>
    <w:link w:val="TextodecomentrioChar"/>
    <w:uiPriority w:val="99"/>
    <w:semiHidden/>
    <w:unhideWhenUsed/>
    <w:rsid w:val="007C05BB"/>
    <w:rPr>
      <w:sz w:val="20"/>
      <w:szCs w:val="20"/>
    </w:rPr>
  </w:style>
  <w:style w:type="character" w:customStyle="1" w:styleId="TextodecomentrioChar">
    <w:name w:val="Texto de comentário Char"/>
    <w:basedOn w:val="Fontepargpadro"/>
    <w:link w:val="Textodecomentrio"/>
    <w:uiPriority w:val="99"/>
    <w:semiHidden/>
    <w:rsid w:val="007C05B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C05BB"/>
    <w:rPr>
      <w:b/>
      <w:bCs/>
    </w:rPr>
  </w:style>
  <w:style w:type="character" w:customStyle="1" w:styleId="AssuntodocomentrioChar">
    <w:name w:val="Assunto do comentário Char"/>
    <w:basedOn w:val="TextodecomentrioChar"/>
    <w:link w:val="Assuntodocomentrio"/>
    <w:uiPriority w:val="99"/>
    <w:semiHidden/>
    <w:rsid w:val="007C05BB"/>
    <w:rPr>
      <w:rFonts w:ascii="Times New Roman" w:eastAsia="Times New Roman" w:hAnsi="Times New Roman" w:cs="Times New Roman"/>
      <w:b/>
      <w:bCs/>
      <w:sz w:val="20"/>
      <w:szCs w:val="20"/>
      <w:lang w:eastAsia="pt-BR"/>
    </w:rPr>
  </w:style>
  <w:style w:type="character" w:customStyle="1" w:styleId="apple-converted-space">
    <w:name w:val="apple-converted-space"/>
    <w:rsid w:val="00517FC5"/>
  </w:style>
  <w:style w:type="character" w:styleId="nfase">
    <w:name w:val="Emphasis"/>
    <w:uiPriority w:val="20"/>
    <w:qFormat/>
    <w:rsid w:val="00517FC5"/>
    <w:rPr>
      <w:i/>
      <w:iCs/>
    </w:rPr>
  </w:style>
  <w:style w:type="character" w:styleId="Forte">
    <w:name w:val="Strong"/>
    <w:uiPriority w:val="22"/>
    <w:qFormat/>
    <w:rsid w:val="00517FC5"/>
    <w:rPr>
      <w:b/>
      <w:bCs/>
    </w:rPr>
  </w:style>
  <w:style w:type="paragraph" w:customStyle="1" w:styleId="xmsonormal">
    <w:name w:val="x_msonormal"/>
    <w:basedOn w:val="Normal"/>
    <w:rsid w:val="00F957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390536">
      <w:bodyDiv w:val="1"/>
      <w:marLeft w:val="0"/>
      <w:marRight w:val="0"/>
      <w:marTop w:val="0"/>
      <w:marBottom w:val="0"/>
      <w:divBdr>
        <w:top w:val="none" w:sz="0" w:space="0" w:color="auto"/>
        <w:left w:val="none" w:sz="0" w:space="0" w:color="auto"/>
        <w:bottom w:val="none" w:sz="0" w:space="0" w:color="auto"/>
        <w:right w:val="none" w:sz="0" w:space="0" w:color="auto"/>
      </w:divBdr>
    </w:div>
    <w:div w:id="444272323">
      <w:bodyDiv w:val="1"/>
      <w:marLeft w:val="0"/>
      <w:marRight w:val="0"/>
      <w:marTop w:val="0"/>
      <w:marBottom w:val="0"/>
      <w:divBdr>
        <w:top w:val="none" w:sz="0" w:space="0" w:color="auto"/>
        <w:left w:val="none" w:sz="0" w:space="0" w:color="auto"/>
        <w:bottom w:val="none" w:sz="0" w:space="0" w:color="auto"/>
        <w:right w:val="none" w:sz="0" w:space="0" w:color="auto"/>
      </w:divBdr>
      <w:divsChild>
        <w:div w:id="2115249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2521">
              <w:marLeft w:val="0"/>
              <w:marRight w:val="0"/>
              <w:marTop w:val="0"/>
              <w:marBottom w:val="0"/>
              <w:divBdr>
                <w:top w:val="none" w:sz="0" w:space="0" w:color="auto"/>
                <w:left w:val="none" w:sz="0" w:space="0" w:color="auto"/>
                <w:bottom w:val="none" w:sz="0" w:space="0" w:color="auto"/>
                <w:right w:val="none" w:sz="0" w:space="0" w:color="auto"/>
              </w:divBdr>
              <w:divsChild>
                <w:div w:id="19539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43798">
      <w:bodyDiv w:val="1"/>
      <w:marLeft w:val="0"/>
      <w:marRight w:val="0"/>
      <w:marTop w:val="0"/>
      <w:marBottom w:val="0"/>
      <w:divBdr>
        <w:top w:val="none" w:sz="0" w:space="0" w:color="auto"/>
        <w:left w:val="none" w:sz="0" w:space="0" w:color="auto"/>
        <w:bottom w:val="none" w:sz="0" w:space="0" w:color="auto"/>
        <w:right w:val="none" w:sz="0" w:space="0" w:color="auto"/>
      </w:divBdr>
    </w:div>
    <w:div w:id="1370227762">
      <w:bodyDiv w:val="1"/>
      <w:marLeft w:val="0"/>
      <w:marRight w:val="0"/>
      <w:marTop w:val="0"/>
      <w:marBottom w:val="0"/>
      <w:divBdr>
        <w:top w:val="none" w:sz="0" w:space="0" w:color="auto"/>
        <w:left w:val="none" w:sz="0" w:space="0" w:color="auto"/>
        <w:bottom w:val="none" w:sz="0" w:space="0" w:color="auto"/>
        <w:right w:val="none" w:sz="0" w:space="0" w:color="auto"/>
      </w:divBdr>
    </w:div>
    <w:div w:id="1473862707">
      <w:bodyDiv w:val="1"/>
      <w:marLeft w:val="0"/>
      <w:marRight w:val="0"/>
      <w:marTop w:val="0"/>
      <w:marBottom w:val="0"/>
      <w:divBdr>
        <w:top w:val="none" w:sz="0" w:space="0" w:color="auto"/>
        <w:left w:val="none" w:sz="0" w:space="0" w:color="auto"/>
        <w:bottom w:val="none" w:sz="0" w:space="0" w:color="auto"/>
        <w:right w:val="none" w:sz="0" w:space="0" w:color="auto"/>
      </w:divBdr>
    </w:div>
    <w:div w:id="1629160823">
      <w:bodyDiv w:val="1"/>
      <w:marLeft w:val="0"/>
      <w:marRight w:val="0"/>
      <w:marTop w:val="0"/>
      <w:marBottom w:val="0"/>
      <w:divBdr>
        <w:top w:val="none" w:sz="0" w:space="0" w:color="auto"/>
        <w:left w:val="none" w:sz="0" w:space="0" w:color="auto"/>
        <w:bottom w:val="none" w:sz="0" w:space="0" w:color="auto"/>
        <w:right w:val="none" w:sz="0" w:space="0" w:color="auto"/>
      </w:divBdr>
    </w:div>
    <w:div w:id="1635141108">
      <w:bodyDiv w:val="1"/>
      <w:marLeft w:val="0"/>
      <w:marRight w:val="0"/>
      <w:marTop w:val="0"/>
      <w:marBottom w:val="0"/>
      <w:divBdr>
        <w:top w:val="none" w:sz="0" w:space="0" w:color="auto"/>
        <w:left w:val="none" w:sz="0" w:space="0" w:color="auto"/>
        <w:bottom w:val="none" w:sz="0" w:space="0" w:color="auto"/>
        <w:right w:val="none" w:sz="0" w:space="0" w:color="auto"/>
      </w:divBdr>
    </w:div>
    <w:div w:id="1664695567">
      <w:bodyDiv w:val="1"/>
      <w:marLeft w:val="0"/>
      <w:marRight w:val="0"/>
      <w:marTop w:val="0"/>
      <w:marBottom w:val="0"/>
      <w:divBdr>
        <w:top w:val="none" w:sz="0" w:space="0" w:color="auto"/>
        <w:left w:val="none" w:sz="0" w:space="0" w:color="auto"/>
        <w:bottom w:val="none" w:sz="0" w:space="0" w:color="auto"/>
        <w:right w:val="none" w:sz="0" w:space="0" w:color="auto"/>
      </w:divBdr>
    </w:div>
    <w:div w:id="1810126614">
      <w:bodyDiv w:val="1"/>
      <w:marLeft w:val="0"/>
      <w:marRight w:val="0"/>
      <w:marTop w:val="0"/>
      <w:marBottom w:val="0"/>
      <w:divBdr>
        <w:top w:val="none" w:sz="0" w:space="0" w:color="auto"/>
        <w:left w:val="none" w:sz="0" w:space="0" w:color="auto"/>
        <w:bottom w:val="none" w:sz="0" w:space="0" w:color="auto"/>
        <w:right w:val="none" w:sz="0" w:space="0" w:color="auto"/>
      </w:divBdr>
    </w:div>
    <w:div w:id="189657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Natalha%20Cheffer\Desktop\Gr&#225;ficos%20Excel%20P&#243;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Natalha%20Cheffer\Desktop\Gr&#225;ficos%20Excel%20P&#243;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Natalha%20Cheffer\Desktop\Gr&#225;ficos%20Excel%20P&#243;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Natalha%20Cheffer\Desktop\Gr&#225;ficos%20Excel%20P&#243;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rgbClr val="FF0066"/>
              </a:solidFill>
            </c:spPr>
          </c:dPt>
          <c:dPt>
            <c:idx val="1"/>
            <c:bubble3D val="0"/>
            <c:spPr>
              <a:solidFill>
                <a:srgbClr val="0066FF"/>
              </a:solidFill>
            </c:spPr>
          </c:dPt>
          <c:dPt>
            <c:idx val="2"/>
            <c:bubble3D val="0"/>
            <c:spPr>
              <a:solidFill>
                <a:srgbClr val="00B000"/>
              </a:solidFill>
            </c:spPr>
          </c:dPt>
          <c:cat>
            <c:strRef>
              <c:f>Plan1!$A$1:$A$3</c:f>
              <c:strCache>
                <c:ptCount val="3"/>
                <c:pt idx="0">
                  <c:v>Especialização</c:v>
                </c:pt>
                <c:pt idx="1">
                  <c:v>Mestrado</c:v>
                </c:pt>
                <c:pt idx="2">
                  <c:v>Graduação</c:v>
                </c:pt>
              </c:strCache>
            </c:strRef>
          </c:cat>
          <c:val>
            <c:numRef>
              <c:f>Plan1!$B$1:$B$3</c:f>
              <c:numCache>
                <c:formatCode>0%</c:formatCode>
                <c:ptCount val="3"/>
                <c:pt idx="0">
                  <c:v>0.72</c:v>
                </c:pt>
                <c:pt idx="1">
                  <c:v>0.16</c:v>
                </c:pt>
                <c:pt idx="2">
                  <c:v>0.12</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000">
              <a:latin typeface="Arial" pitchFamily="34" charset="0"/>
              <a:cs typeface="Arial" pitchFamily="34" charset="0"/>
            </a:defRPr>
          </a:pPr>
          <a:endParaRPr lang="pt-BR"/>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rgbClr val="FFFF00"/>
              </a:solidFill>
            </c:spPr>
          </c:dPt>
          <c:dPt>
            <c:idx val="1"/>
            <c:bubble3D val="0"/>
            <c:spPr>
              <a:solidFill>
                <a:srgbClr val="00B000"/>
              </a:solidFill>
            </c:spPr>
          </c:dPt>
          <c:dPt>
            <c:idx val="2"/>
            <c:bubble3D val="0"/>
            <c:spPr>
              <a:solidFill>
                <a:srgbClr val="FF0066"/>
              </a:solidFill>
            </c:spPr>
          </c:dPt>
          <c:dPt>
            <c:idx val="3"/>
            <c:bubble3D val="0"/>
            <c:spPr>
              <a:solidFill>
                <a:srgbClr val="0066FF"/>
              </a:solidFill>
            </c:spPr>
          </c:dPt>
          <c:cat>
            <c:strRef>
              <c:f>Plan1!$A$5:$A$8</c:f>
              <c:strCache>
                <c:ptCount val="4"/>
                <c:pt idx="0">
                  <c:v>&lt; 5 Anos</c:v>
                </c:pt>
                <c:pt idx="1">
                  <c:v>5 a 10 Anos</c:v>
                </c:pt>
                <c:pt idx="2">
                  <c:v>10 a 20 anos</c:v>
                </c:pt>
                <c:pt idx="3">
                  <c:v>&gt; 20 Anos</c:v>
                </c:pt>
              </c:strCache>
            </c:strRef>
          </c:cat>
          <c:val>
            <c:numRef>
              <c:f>Plan1!$B$5:$B$8</c:f>
              <c:numCache>
                <c:formatCode>0%</c:formatCode>
                <c:ptCount val="4"/>
                <c:pt idx="0">
                  <c:v>0.04</c:v>
                </c:pt>
                <c:pt idx="1">
                  <c:v>0.08</c:v>
                </c:pt>
                <c:pt idx="2">
                  <c:v>0.64</c:v>
                </c:pt>
                <c:pt idx="3">
                  <c:v>0.24</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a:latin typeface="Arial" pitchFamily="34" charset="0"/>
              <a:cs typeface="Arial" pitchFamily="34" charset="0"/>
            </a:defRPr>
          </a:pPr>
          <a:endParaRPr lang="pt-BR"/>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rgbClr val="00B000"/>
              </a:solidFill>
            </c:spPr>
          </c:dPt>
          <c:dPt>
            <c:idx val="1"/>
            <c:bubble3D val="0"/>
            <c:spPr>
              <a:solidFill>
                <a:srgbClr val="FF0066"/>
              </a:solidFill>
            </c:spPr>
          </c:dPt>
          <c:dPt>
            <c:idx val="2"/>
            <c:bubble3D val="0"/>
            <c:spPr>
              <a:solidFill>
                <a:srgbClr val="0066FF"/>
              </a:solidFill>
            </c:spPr>
          </c:dPt>
          <c:cat>
            <c:strRef>
              <c:f>Plan1!$A$10:$A$12</c:f>
              <c:strCache>
                <c:ptCount val="3"/>
                <c:pt idx="0">
                  <c:v>&lt; 20 Horas</c:v>
                </c:pt>
                <c:pt idx="1">
                  <c:v>20 a 40 Horas</c:v>
                </c:pt>
                <c:pt idx="2">
                  <c:v>&gt; 40 Horas</c:v>
                </c:pt>
              </c:strCache>
            </c:strRef>
          </c:cat>
          <c:val>
            <c:numRef>
              <c:f>Plan1!$B$10:$B$12</c:f>
              <c:numCache>
                <c:formatCode>0%</c:formatCode>
                <c:ptCount val="3"/>
                <c:pt idx="0">
                  <c:v>0.08</c:v>
                </c:pt>
                <c:pt idx="1">
                  <c:v>0.6</c:v>
                </c:pt>
                <c:pt idx="2">
                  <c:v>0.32</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a:latin typeface="Arial" pitchFamily="34" charset="0"/>
              <a:cs typeface="Arial" pitchFamily="34" charset="0"/>
            </a:defRPr>
          </a:pPr>
          <a:endParaRPr lang="pt-BR"/>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rgbClr val="FF0066"/>
              </a:solidFill>
            </c:spPr>
          </c:dPt>
          <c:dPt>
            <c:idx val="1"/>
            <c:bubble3D val="0"/>
            <c:spPr>
              <a:solidFill>
                <a:srgbClr val="0066FF"/>
              </a:solidFill>
            </c:spPr>
          </c:dPt>
          <c:dPt>
            <c:idx val="2"/>
            <c:bubble3D val="0"/>
            <c:spPr>
              <a:solidFill>
                <a:srgbClr val="00B000"/>
              </a:solidFill>
            </c:spPr>
          </c:dPt>
          <c:cat>
            <c:strRef>
              <c:f>Plan1!$A$14:$A$16</c:f>
              <c:strCache>
                <c:ptCount val="3"/>
                <c:pt idx="0">
                  <c:v>Não Apresentaram</c:v>
                </c:pt>
                <c:pt idx="1">
                  <c:v>Resistência</c:v>
                </c:pt>
                <c:pt idx="2">
                  <c:v>Exaustão</c:v>
                </c:pt>
              </c:strCache>
            </c:strRef>
          </c:cat>
          <c:val>
            <c:numRef>
              <c:f>Plan1!$B$14:$B$16</c:f>
              <c:numCache>
                <c:formatCode>0%</c:formatCode>
                <c:ptCount val="3"/>
                <c:pt idx="0">
                  <c:v>0.56000000000000005</c:v>
                </c:pt>
                <c:pt idx="1">
                  <c:v>0.36</c:v>
                </c:pt>
                <c:pt idx="2">
                  <c:v>0.08</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a:latin typeface="Arial" pitchFamily="34" charset="0"/>
              <a:cs typeface="Arial" pitchFamily="34" charset="0"/>
            </a:defRPr>
          </a:pPr>
          <a:endParaRPr lang="pt-BR"/>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0.3461</cdr:x>
      <cdr:y>0.42763</cdr:y>
    </cdr:from>
    <cdr:to>
      <cdr:x>0.49402</cdr:x>
      <cdr:y>0.54569</cdr:y>
    </cdr:to>
    <cdr:sp macro="" textlink="">
      <cdr:nvSpPr>
        <cdr:cNvPr id="2" name="CaixaDeTexto 1"/>
        <cdr:cNvSpPr txBox="1"/>
      </cdr:nvSpPr>
      <cdr:spPr>
        <a:xfrm xmlns:a="http://schemas.openxmlformats.org/drawingml/2006/main">
          <a:off x="1086339" y="916193"/>
          <a:ext cx="464292" cy="2529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itchFamily="34" charset="0"/>
              <a:cs typeface="Arial" pitchFamily="34" charset="0"/>
            </a:rPr>
            <a:t>72%</a:t>
          </a:r>
        </a:p>
      </cdr:txBody>
    </cdr:sp>
  </cdr:relSizeAnchor>
  <cdr:relSizeAnchor xmlns:cdr="http://schemas.openxmlformats.org/drawingml/2006/chartDrawing">
    <cdr:from>
      <cdr:x>0.06957</cdr:x>
      <cdr:y>0.30576</cdr:y>
    </cdr:from>
    <cdr:to>
      <cdr:x>0.25752</cdr:x>
      <cdr:y>0.42827</cdr:y>
    </cdr:to>
    <cdr:sp macro="" textlink="">
      <cdr:nvSpPr>
        <cdr:cNvPr id="3" name="CaixaDeTexto 2"/>
        <cdr:cNvSpPr txBox="1"/>
      </cdr:nvSpPr>
      <cdr:spPr>
        <a:xfrm xmlns:a="http://schemas.openxmlformats.org/drawingml/2006/main">
          <a:off x="218364" y="655093"/>
          <a:ext cx="589930" cy="2624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itchFamily="34" charset="0"/>
              <a:cs typeface="Arial" pitchFamily="34" charset="0"/>
            </a:rPr>
            <a:t>16%</a:t>
          </a:r>
        </a:p>
      </cdr:txBody>
    </cdr:sp>
  </cdr:relSizeAnchor>
  <cdr:relSizeAnchor xmlns:cdr="http://schemas.openxmlformats.org/drawingml/2006/chartDrawing">
    <cdr:from>
      <cdr:x>0.22471</cdr:x>
      <cdr:y>0.20384</cdr:y>
    </cdr:from>
    <cdr:to>
      <cdr:x>0.38469</cdr:x>
      <cdr:y>0.31954</cdr:y>
    </cdr:to>
    <cdr:sp macro="" textlink="">
      <cdr:nvSpPr>
        <cdr:cNvPr id="4" name="CaixaDeTexto 3"/>
        <cdr:cNvSpPr txBox="1"/>
      </cdr:nvSpPr>
      <cdr:spPr>
        <a:xfrm xmlns:a="http://schemas.openxmlformats.org/drawingml/2006/main">
          <a:off x="766672" y="436728"/>
          <a:ext cx="545844" cy="2478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itchFamily="34" charset="0"/>
              <a:cs typeface="Arial" pitchFamily="34" charset="0"/>
            </a:rPr>
            <a:t>12%</a:t>
          </a:r>
        </a:p>
      </cdr:txBody>
    </cdr:sp>
  </cdr:relSizeAnchor>
</c:userShapes>
</file>

<file path=word/drawings/drawing2.xml><?xml version="1.0" encoding="utf-8"?>
<c:userShapes xmlns:c="http://schemas.openxmlformats.org/drawingml/2006/chart">
  <cdr:relSizeAnchor xmlns:cdr="http://schemas.openxmlformats.org/drawingml/2006/chartDrawing">
    <cdr:from>
      <cdr:x>0.30634</cdr:x>
      <cdr:y>0.48133</cdr:y>
    </cdr:from>
    <cdr:to>
      <cdr:x>0.47209</cdr:x>
      <cdr:y>0.60833</cdr:y>
    </cdr:to>
    <cdr:sp macro="" textlink="">
      <cdr:nvSpPr>
        <cdr:cNvPr id="2" name="CaixaDeTexto 1"/>
        <cdr:cNvSpPr txBox="1"/>
      </cdr:nvSpPr>
      <cdr:spPr>
        <a:xfrm xmlns:a="http://schemas.openxmlformats.org/drawingml/2006/main">
          <a:off x="1074358" y="1083826"/>
          <a:ext cx="581305" cy="2859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itchFamily="34" charset="0"/>
              <a:cs typeface="Arial" pitchFamily="34" charset="0"/>
            </a:rPr>
            <a:t>64%</a:t>
          </a:r>
        </a:p>
      </cdr:txBody>
    </cdr:sp>
  </cdr:relSizeAnchor>
  <cdr:relSizeAnchor xmlns:cdr="http://schemas.openxmlformats.org/drawingml/2006/chartDrawing">
    <cdr:from>
      <cdr:x>0.16335</cdr:x>
      <cdr:y>0.2251</cdr:y>
    </cdr:from>
    <cdr:to>
      <cdr:x>0.33655</cdr:x>
      <cdr:y>0.36274</cdr:y>
    </cdr:to>
    <cdr:sp macro="" textlink="">
      <cdr:nvSpPr>
        <cdr:cNvPr id="3" name="CaixaDeTexto 2"/>
        <cdr:cNvSpPr txBox="1"/>
      </cdr:nvSpPr>
      <cdr:spPr>
        <a:xfrm xmlns:a="http://schemas.openxmlformats.org/drawingml/2006/main">
          <a:off x="572885" y="506860"/>
          <a:ext cx="607444" cy="3099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itchFamily="34" charset="0"/>
              <a:cs typeface="Arial" pitchFamily="34" charset="0"/>
            </a:rPr>
            <a:t>24%</a:t>
          </a:r>
        </a:p>
      </cdr:txBody>
    </cdr:sp>
  </cdr:relSizeAnchor>
  <cdr:relSizeAnchor xmlns:cdr="http://schemas.openxmlformats.org/drawingml/2006/chartDrawing">
    <cdr:from>
      <cdr:x>0.33862</cdr:x>
      <cdr:y>0.18445</cdr:y>
    </cdr:from>
    <cdr:to>
      <cdr:x>0.47702</cdr:x>
      <cdr:y>0.32826</cdr:y>
    </cdr:to>
    <cdr:sp macro="" textlink="">
      <cdr:nvSpPr>
        <cdr:cNvPr id="4" name="CaixaDeTexto 3"/>
        <cdr:cNvSpPr txBox="1"/>
      </cdr:nvSpPr>
      <cdr:spPr>
        <a:xfrm xmlns:a="http://schemas.openxmlformats.org/drawingml/2006/main">
          <a:off x="1187561" y="415335"/>
          <a:ext cx="485391" cy="3238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itchFamily="34" charset="0"/>
              <a:cs typeface="Arial" pitchFamily="34" charset="0"/>
            </a:rPr>
            <a:t>4%</a:t>
          </a:r>
        </a:p>
      </cdr:txBody>
    </cdr:sp>
  </cdr:relSizeAnchor>
  <cdr:relSizeAnchor xmlns:cdr="http://schemas.openxmlformats.org/drawingml/2006/chartDrawing">
    <cdr:from>
      <cdr:x>0.41509</cdr:x>
      <cdr:y>0.22272</cdr:y>
    </cdr:from>
    <cdr:to>
      <cdr:x>0.55167</cdr:x>
      <cdr:y>0.3475</cdr:y>
    </cdr:to>
    <cdr:sp macro="" textlink="">
      <cdr:nvSpPr>
        <cdr:cNvPr id="5" name="CaixaDeTexto 4"/>
        <cdr:cNvSpPr txBox="1"/>
      </cdr:nvSpPr>
      <cdr:spPr>
        <a:xfrm xmlns:a="http://schemas.openxmlformats.org/drawingml/2006/main">
          <a:off x="1455752" y="501504"/>
          <a:ext cx="478996" cy="2809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itchFamily="34" charset="0"/>
              <a:cs typeface="Arial" pitchFamily="34" charset="0"/>
            </a:rPr>
            <a:t>8%</a:t>
          </a:r>
        </a:p>
      </cdr:txBody>
    </cdr:sp>
  </cdr:relSizeAnchor>
</c:userShapes>
</file>

<file path=word/drawings/drawing3.xml><?xml version="1.0" encoding="utf-8"?>
<c:userShapes xmlns:c="http://schemas.openxmlformats.org/drawingml/2006/chart">
  <cdr:relSizeAnchor xmlns:cdr="http://schemas.openxmlformats.org/drawingml/2006/chartDrawing">
    <cdr:from>
      <cdr:x>0.32236</cdr:x>
      <cdr:y>0.4708</cdr:y>
    </cdr:from>
    <cdr:to>
      <cdr:x>0.48069</cdr:x>
      <cdr:y>0.60274</cdr:y>
    </cdr:to>
    <cdr:sp macro="" textlink="">
      <cdr:nvSpPr>
        <cdr:cNvPr id="2" name="CaixaDeTexto 1"/>
        <cdr:cNvSpPr txBox="1"/>
      </cdr:nvSpPr>
      <cdr:spPr>
        <a:xfrm xmlns:a="http://schemas.openxmlformats.org/drawingml/2006/main">
          <a:off x="1086547" y="1085826"/>
          <a:ext cx="533663" cy="30429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000">
              <a:latin typeface="Arial" pitchFamily="34" charset="0"/>
              <a:cs typeface="Arial" pitchFamily="34" charset="0"/>
            </a:rPr>
            <a:t>60%</a:t>
          </a:r>
        </a:p>
      </cdr:txBody>
    </cdr:sp>
  </cdr:relSizeAnchor>
  <cdr:relSizeAnchor xmlns:cdr="http://schemas.openxmlformats.org/drawingml/2006/chartDrawing">
    <cdr:from>
      <cdr:x>0.12147</cdr:x>
      <cdr:y>0.3018</cdr:y>
    </cdr:from>
    <cdr:to>
      <cdr:x>0.25581</cdr:x>
      <cdr:y>0.42415</cdr:y>
    </cdr:to>
    <cdr:sp macro="" textlink="">
      <cdr:nvSpPr>
        <cdr:cNvPr id="3" name="CaixaDeTexto 2"/>
        <cdr:cNvSpPr txBox="1"/>
      </cdr:nvSpPr>
      <cdr:spPr>
        <a:xfrm xmlns:a="http://schemas.openxmlformats.org/drawingml/2006/main">
          <a:off x="409435" y="696036"/>
          <a:ext cx="452804" cy="2821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itchFamily="34" charset="0"/>
              <a:cs typeface="Arial" pitchFamily="34" charset="0"/>
            </a:rPr>
            <a:t>32%</a:t>
          </a:r>
        </a:p>
      </cdr:txBody>
    </cdr:sp>
  </cdr:relSizeAnchor>
  <cdr:relSizeAnchor xmlns:cdr="http://schemas.openxmlformats.org/drawingml/2006/chartDrawing">
    <cdr:from>
      <cdr:x>0.3507</cdr:x>
      <cdr:y>0.20711</cdr:y>
    </cdr:from>
    <cdr:to>
      <cdr:x>0.50421</cdr:x>
      <cdr:y>0.33104</cdr:y>
    </cdr:to>
    <cdr:sp macro="" textlink="">
      <cdr:nvSpPr>
        <cdr:cNvPr id="4" name="CaixaDeTexto 3"/>
        <cdr:cNvSpPr txBox="1"/>
      </cdr:nvSpPr>
      <cdr:spPr>
        <a:xfrm xmlns:a="http://schemas.openxmlformats.org/drawingml/2006/main">
          <a:off x="1263580" y="477673"/>
          <a:ext cx="553081" cy="2858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itchFamily="34" charset="0"/>
              <a:cs typeface="Arial" pitchFamily="34" charset="0"/>
            </a:rPr>
            <a:t>8%</a:t>
          </a:r>
        </a:p>
      </cdr:txBody>
    </cdr:sp>
  </cdr:relSizeAnchor>
</c:userShapes>
</file>

<file path=word/drawings/drawing4.xml><?xml version="1.0" encoding="utf-8"?>
<c:userShapes xmlns:c="http://schemas.openxmlformats.org/drawingml/2006/chart">
  <cdr:relSizeAnchor xmlns:cdr="http://schemas.openxmlformats.org/drawingml/2006/chartDrawing">
    <cdr:from>
      <cdr:x>0.38149</cdr:x>
      <cdr:y>0.40481</cdr:y>
    </cdr:from>
    <cdr:to>
      <cdr:x>0.52107</cdr:x>
      <cdr:y>0.55411</cdr:y>
    </cdr:to>
    <cdr:sp macro="" textlink="">
      <cdr:nvSpPr>
        <cdr:cNvPr id="2" name="CaixaDeTexto 1"/>
        <cdr:cNvSpPr txBox="1"/>
      </cdr:nvSpPr>
      <cdr:spPr>
        <a:xfrm xmlns:a="http://schemas.openxmlformats.org/drawingml/2006/main">
          <a:off x="1410856" y="1005328"/>
          <a:ext cx="516200" cy="3707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itchFamily="34" charset="0"/>
              <a:cs typeface="Arial" pitchFamily="34" charset="0"/>
            </a:rPr>
            <a:t>56%</a:t>
          </a:r>
        </a:p>
      </cdr:txBody>
    </cdr:sp>
  </cdr:relSizeAnchor>
  <cdr:relSizeAnchor xmlns:cdr="http://schemas.openxmlformats.org/drawingml/2006/chartDrawing">
    <cdr:from>
      <cdr:x>0.09417</cdr:x>
      <cdr:y>0.3779</cdr:y>
    </cdr:from>
    <cdr:to>
      <cdr:x>0.21501</cdr:x>
      <cdr:y>0.48901</cdr:y>
    </cdr:to>
    <cdr:sp macro="" textlink="">
      <cdr:nvSpPr>
        <cdr:cNvPr id="3" name="CaixaDeTexto 2"/>
        <cdr:cNvSpPr txBox="1"/>
      </cdr:nvSpPr>
      <cdr:spPr>
        <a:xfrm xmlns:a="http://schemas.openxmlformats.org/drawingml/2006/main">
          <a:off x="348245" y="938506"/>
          <a:ext cx="446896" cy="2759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itchFamily="34" charset="0"/>
              <a:cs typeface="Arial" pitchFamily="34" charset="0"/>
            </a:rPr>
            <a:t>36%</a:t>
          </a:r>
        </a:p>
      </cdr:txBody>
    </cdr:sp>
  </cdr:relSizeAnchor>
  <cdr:relSizeAnchor xmlns:cdr="http://schemas.openxmlformats.org/drawingml/2006/chartDrawing">
    <cdr:from>
      <cdr:x>0.2288</cdr:x>
      <cdr:y>0.2418</cdr:y>
    </cdr:from>
    <cdr:to>
      <cdr:x>0.35119</cdr:x>
      <cdr:y>0.35881</cdr:y>
    </cdr:to>
    <cdr:sp macro="" textlink="">
      <cdr:nvSpPr>
        <cdr:cNvPr id="4" name="CaixaDeTexto 3"/>
        <cdr:cNvSpPr txBox="1"/>
      </cdr:nvSpPr>
      <cdr:spPr>
        <a:xfrm xmlns:a="http://schemas.openxmlformats.org/drawingml/2006/main">
          <a:off x="846161" y="600501"/>
          <a:ext cx="452635" cy="2906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itchFamily="34" charset="0"/>
              <a:cs typeface="Arial" pitchFamily="34" charset="0"/>
            </a:rPr>
            <a:t>8%</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42C02-4189-402D-8C5D-7CA67BB3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5053</Words>
  <Characters>27292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Natalha Cheffer</dc:creator>
  <cp:lastModifiedBy>EMERSON LIOMAR MICALISKI</cp:lastModifiedBy>
  <cp:revision>12</cp:revision>
  <dcterms:created xsi:type="dcterms:W3CDTF">2017-03-09T18:28:00Z</dcterms:created>
  <dcterms:modified xsi:type="dcterms:W3CDTF">2017-03-10T17:08:00Z</dcterms:modified>
</cp:coreProperties>
</file>