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DC" w:rsidRPr="005C7716" w:rsidRDefault="00C42411" w:rsidP="006B39FE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 </w:t>
      </w:r>
      <w:r w:rsidR="00F05BDC" w:rsidRPr="005C7716">
        <w:rPr>
          <w:rFonts w:ascii="Arial" w:hAnsi="Arial" w:cs="Arial"/>
          <w:b/>
          <w:sz w:val="24"/>
          <w:szCs w:val="24"/>
        </w:rPr>
        <w:t>EJACULAÇÃO PRECOCE: EXISTE TRATAMENTO?</w:t>
      </w:r>
    </w:p>
    <w:p w:rsidR="00024505" w:rsidRPr="005C7716" w:rsidRDefault="00024505" w:rsidP="006B39FE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22FFB" w:rsidRPr="005C7716" w:rsidRDefault="00B22FFB" w:rsidP="003C4B4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NASCIMENTO, Noemia dos Santos.¹ </w:t>
      </w:r>
    </w:p>
    <w:p w:rsidR="00024505" w:rsidRPr="005C7716" w:rsidRDefault="00024505" w:rsidP="00B22FF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LEI</w:t>
      </w:r>
      <w:r w:rsidR="0044685E" w:rsidRPr="005C7716">
        <w:rPr>
          <w:rFonts w:ascii="Arial" w:hAnsi="Arial" w:cs="Arial"/>
          <w:b/>
          <w:sz w:val="24"/>
          <w:szCs w:val="24"/>
        </w:rPr>
        <w:t xml:space="preserve">TÃO, Laysa Nayara de Oliveira. </w:t>
      </w:r>
      <w:r w:rsidR="00BE1FFA" w:rsidRPr="005C7716">
        <w:rPr>
          <w:rFonts w:ascii="Arial" w:hAnsi="Arial" w:cs="Arial"/>
          <w:b/>
          <w:sz w:val="24"/>
          <w:szCs w:val="24"/>
        </w:rPr>
        <w:t>¹</w:t>
      </w:r>
    </w:p>
    <w:p w:rsidR="00BE1FFA" w:rsidRPr="005C7716" w:rsidRDefault="00BE1FFA" w:rsidP="00BE1FFA">
      <w:pPr>
        <w:spacing w:after="0" w:line="240" w:lineRule="auto"/>
        <w:jc w:val="right"/>
        <w:rPr>
          <w:rFonts w:ascii="Arial" w:hAnsi="Arial" w:cs="Arial"/>
          <w:b/>
          <w:sz w:val="12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SANTOS, Magda Wacemberg Silva. ¹</w:t>
      </w:r>
    </w:p>
    <w:p w:rsidR="00024505" w:rsidRPr="005C7716" w:rsidRDefault="0044685E" w:rsidP="003C4B4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SILVA, Ananda Kauanne Costa</w:t>
      </w:r>
      <w:r w:rsidR="00E5733A" w:rsidRPr="005C7716">
        <w:rPr>
          <w:rFonts w:ascii="Arial" w:hAnsi="Arial" w:cs="Arial"/>
          <w:b/>
          <w:sz w:val="24"/>
          <w:szCs w:val="24"/>
        </w:rPr>
        <w:t xml:space="preserve"> da</w:t>
      </w:r>
      <w:r w:rsidRPr="005C7716">
        <w:rPr>
          <w:rFonts w:ascii="Arial" w:hAnsi="Arial" w:cs="Arial"/>
          <w:b/>
          <w:sz w:val="24"/>
          <w:szCs w:val="24"/>
        </w:rPr>
        <w:t>. ¹</w:t>
      </w:r>
    </w:p>
    <w:p w:rsidR="00F05BDC" w:rsidRPr="005C7716" w:rsidRDefault="00024505" w:rsidP="003C4B4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PEREIRA, Lásara Maria. </w:t>
      </w:r>
      <w:r w:rsidR="0044685E" w:rsidRPr="005C7716">
        <w:rPr>
          <w:rFonts w:ascii="Arial" w:hAnsi="Arial" w:cs="Arial"/>
          <w:b/>
          <w:sz w:val="24"/>
          <w:szCs w:val="24"/>
        </w:rPr>
        <w:t>¹</w:t>
      </w:r>
    </w:p>
    <w:p w:rsidR="00024505" w:rsidRPr="005C7716" w:rsidRDefault="00024505" w:rsidP="003C4B4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TELES, </w:t>
      </w:r>
      <w:r w:rsidR="000C1C6B" w:rsidRPr="005C7716">
        <w:rPr>
          <w:rFonts w:ascii="Arial" w:hAnsi="Arial" w:cs="Arial"/>
          <w:b/>
          <w:sz w:val="24"/>
          <w:szCs w:val="24"/>
        </w:rPr>
        <w:t xml:space="preserve">Francisco </w:t>
      </w:r>
      <w:r w:rsidRPr="005C7716">
        <w:rPr>
          <w:rFonts w:ascii="Arial" w:hAnsi="Arial" w:cs="Arial"/>
          <w:b/>
          <w:sz w:val="24"/>
          <w:szCs w:val="24"/>
        </w:rPr>
        <w:t xml:space="preserve">Aleudo. </w:t>
      </w:r>
      <w:r w:rsidR="0044685E" w:rsidRPr="005C7716">
        <w:rPr>
          <w:rFonts w:ascii="Arial" w:hAnsi="Arial" w:cs="Arial"/>
          <w:b/>
          <w:sz w:val="24"/>
          <w:szCs w:val="24"/>
        </w:rPr>
        <w:t>²</w:t>
      </w:r>
    </w:p>
    <w:p w:rsidR="00024505" w:rsidRPr="005C7716" w:rsidRDefault="00024505" w:rsidP="003C4B4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Professor Orientador</w:t>
      </w:r>
    </w:p>
    <w:p w:rsidR="002F1D21" w:rsidRPr="005C7716" w:rsidRDefault="002F1D21">
      <w:pPr>
        <w:rPr>
          <w:rFonts w:ascii="Arial" w:hAnsi="Arial" w:cs="Arial"/>
          <w:b/>
          <w:sz w:val="24"/>
          <w:szCs w:val="24"/>
        </w:rPr>
      </w:pPr>
    </w:p>
    <w:p w:rsidR="002F1D21" w:rsidRPr="005C7716" w:rsidRDefault="002F1D21">
      <w:pPr>
        <w:rPr>
          <w:rFonts w:ascii="Arial" w:hAnsi="Arial" w:cs="Arial"/>
          <w:b/>
          <w:sz w:val="24"/>
          <w:szCs w:val="24"/>
        </w:rPr>
      </w:pPr>
    </w:p>
    <w:p w:rsidR="00F05BDC" w:rsidRPr="005C7716" w:rsidRDefault="00F05BDC">
      <w:pPr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RESUMO</w:t>
      </w:r>
    </w:p>
    <w:p w:rsidR="002F1D21" w:rsidRPr="005C7716" w:rsidRDefault="0044685E" w:rsidP="00B44AC2">
      <w:pPr>
        <w:jc w:val="both"/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sz w:val="20"/>
          <w:szCs w:val="20"/>
        </w:rPr>
        <w:t xml:space="preserve">A ejaculação precoce é a dificuldade em perceber as sensações que antecedem ao orgasmo, ocorrendo antes ou dentro de um minuto após a penetração, causando angústia, incômodo e frustração. </w:t>
      </w:r>
      <w:r w:rsidR="00245DD0" w:rsidRPr="005C7716">
        <w:rPr>
          <w:rFonts w:ascii="Arial" w:hAnsi="Arial" w:cs="Arial"/>
          <w:sz w:val="20"/>
          <w:szCs w:val="20"/>
        </w:rPr>
        <w:t xml:space="preserve">Pesquisa de revisão bibliográfica, cujos dados foram retirados da base de dados da Biblioteca Virtual em Saúde – BVS, em sites como SCIELO, LILACS, BIREME e livros com edições atualizadas com assuntos pertinentes ao tema. </w:t>
      </w:r>
      <w:r w:rsidRPr="005C7716">
        <w:rPr>
          <w:rFonts w:ascii="Arial" w:hAnsi="Arial" w:cs="Arial"/>
          <w:sz w:val="20"/>
          <w:szCs w:val="20"/>
        </w:rPr>
        <w:t>O objetivo desse estudo consiste em verificar se existe na literatura tratamento para ejaculação precoce. Apesar de não existir um tratamento específico para a ejaculação precoce, os estudos indicam como tratamento de primeira linha as terapias comportamentais, associadas ou não à farmacoterapia, dependente do quadro clínico do paciente. Dentre as drogas mais utilizadas encontram-se a trazadona, os inibidores seletivos de recaptação de serotonina, clomipramida, alfa bloqueadores, anestésicos tópicos e os antidepressivos tricíclicos. Através deste estudo verifica-se a necessidade de mais estudos sobre a temática em nosso País, tendo em vista sua relevância e as incertezas sobre o tratamento mais eficaz.</w:t>
      </w:r>
    </w:p>
    <w:p w:rsidR="00B44AC2" w:rsidRPr="005C7716" w:rsidRDefault="002E39E7">
      <w:pPr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b/>
          <w:sz w:val="24"/>
          <w:szCs w:val="24"/>
        </w:rPr>
        <w:t>Palavras-C</w:t>
      </w:r>
      <w:r w:rsidR="00F05BDC" w:rsidRPr="005C7716">
        <w:rPr>
          <w:rFonts w:ascii="Arial" w:hAnsi="Arial" w:cs="Arial"/>
          <w:b/>
          <w:sz w:val="24"/>
          <w:szCs w:val="24"/>
        </w:rPr>
        <w:t>have:</w:t>
      </w:r>
      <w:r w:rsidR="004A1862" w:rsidRPr="005C7716">
        <w:rPr>
          <w:rFonts w:ascii="Arial" w:hAnsi="Arial" w:cs="Arial"/>
          <w:b/>
          <w:sz w:val="24"/>
          <w:szCs w:val="24"/>
        </w:rPr>
        <w:t xml:space="preserve"> </w:t>
      </w:r>
      <w:r w:rsidR="004A1862" w:rsidRPr="005C7716">
        <w:rPr>
          <w:rFonts w:ascii="Arial" w:hAnsi="Arial" w:cs="Arial"/>
          <w:sz w:val="20"/>
          <w:szCs w:val="20"/>
        </w:rPr>
        <w:t xml:space="preserve">Ejaculação. </w:t>
      </w:r>
      <w:r w:rsidR="0044685E" w:rsidRPr="005C7716">
        <w:rPr>
          <w:rFonts w:ascii="Arial" w:hAnsi="Arial" w:cs="Arial"/>
          <w:sz w:val="20"/>
          <w:szCs w:val="20"/>
        </w:rPr>
        <w:t>Ejaculação P</w:t>
      </w:r>
      <w:r w:rsidR="004A1862" w:rsidRPr="005C7716">
        <w:rPr>
          <w:rFonts w:ascii="Arial" w:hAnsi="Arial" w:cs="Arial"/>
          <w:sz w:val="20"/>
          <w:szCs w:val="20"/>
        </w:rPr>
        <w:t xml:space="preserve">recoce. Disfunções </w:t>
      </w:r>
      <w:r w:rsidR="0044685E" w:rsidRPr="005C7716">
        <w:rPr>
          <w:rFonts w:ascii="Arial" w:hAnsi="Arial" w:cs="Arial"/>
          <w:sz w:val="20"/>
          <w:szCs w:val="20"/>
        </w:rPr>
        <w:t xml:space="preserve">sexuais. Ejaculação/fisiologia. </w:t>
      </w:r>
      <w:r w:rsidR="00180529" w:rsidRPr="005C7716">
        <w:rPr>
          <w:rFonts w:ascii="Arial" w:hAnsi="Arial" w:cs="Arial"/>
          <w:sz w:val="20"/>
          <w:szCs w:val="20"/>
        </w:rPr>
        <w:t>Ejaculação/tratamento.</w:t>
      </w:r>
    </w:p>
    <w:p w:rsidR="00F05BDC" w:rsidRPr="005C7716" w:rsidRDefault="00F05BDC">
      <w:pPr>
        <w:rPr>
          <w:rFonts w:ascii="Arial" w:hAnsi="Arial" w:cs="Arial"/>
          <w:b/>
          <w:sz w:val="24"/>
          <w:szCs w:val="24"/>
          <w:lang w:val="en-US"/>
        </w:rPr>
      </w:pPr>
      <w:r w:rsidRPr="005C7716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44685E" w:rsidRPr="005C7716" w:rsidRDefault="0044685E" w:rsidP="00A51838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5C7716">
        <w:rPr>
          <w:rStyle w:val="hps"/>
          <w:rFonts w:ascii="Arial" w:hAnsi="Arial" w:cs="Arial"/>
          <w:sz w:val="20"/>
          <w:szCs w:val="20"/>
          <w:lang w:val="en-US"/>
        </w:rPr>
        <w:t>Premature ejaculation is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the difficulty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in perceiving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the sensations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leading up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to orgasm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occurring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before or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within a minute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after penetration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causing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distress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annoyance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and frustration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.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aim of this study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is to verify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if there is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literature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treatment for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premature ejaculation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.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Although there is no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specific treatment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for premature ejaculation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studies indicate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first line treatment of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behavioral therapies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associated or not with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pharmacotherapy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dependent on the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patient's condition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.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Among the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most commonly used drugs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are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trazadone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the selective inhibitors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of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serotonin reuptake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clomipramida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alpha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blockers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topical anesthetics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and tricyclic antidepressants.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Through this study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there is a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need for more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studies on this subject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in our country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, in view of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its relevance and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uncertainty about</w:t>
      </w:r>
      <w:r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Pr="005C7716">
        <w:rPr>
          <w:rStyle w:val="hps"/>
          <w:rFonts w:ascii="Arial" w:hAnsi="Arial" w:cs="Arial"/>
          <w:sz w:val="20"/>
          <w:szCs w:val="20"/>
          <w:lang w:val="en-US"/>
        </w:rPr>
        <w:t>the most effective treatment</w:t>
      </w:r>
      <w:r w:rsidRPr="005C7716">
        <w:rPr>
          <w:rFonts w:ascii="Arial" w:hAnsi="Arial" w:cs="Arial"/>
          <w:sz w:val="20"/>
          <w:szCs w:val="20"/>
          <w:lang w:val="en-US"/>
        </w:rPr>
        <w:t>.</w:t>
      </w:r>
    </w:p>
    <w:p w:rsidR="006B39FE" w:rsidRPr="005C7716" w:rsidRDefault="00F05BDC">
      <w:pPr>
        <w:rPr>
          <w:rStyle w:val="hps"/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b/>
          <w:sz w:val="24"/>
          <w:szCs w:val="24"/>
          <w:lang w:val="en-US"/>
        </w:rPr>
        <w:t>Keyword</w:t>
      </w:r>
      <w:r w:rsidR="00C972F2" w:rsidRPr="005C7716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C972F2" w:rsidRPr="005C7716">
        <w:rPr>
          <w:rStyle w:val="hps"/>
          <w:rFonts w:ascii="Arial" w:hAnsi="Arial" w:cs="Arial"/>
          <w:sz w:val="20"/>
          <w:szCs w:val="20"/>
          <w:lang w:val="en-US"/>
        </w:rPr>
        <w:t>Ejaculation</w:t>
      </w:r>
      <w:r w:rsidR="0044685E" w:rsidRPr="005C7716">
        <w:rPr>
          <w:rStyle w:val="hps"/>
          <w:rFonts w:ascii="Arial" w:hAnsi="Arial" w:cs="Arial"/>
          <w:sz w:val="20"/>
          <w:szCs w:val="20"/>
          <w:lang w:val="en-US"/>
        </w:rPr>
        <w:t>. Premature Ejaculation.</w:t>
      </w:r>
      <w:r w:rsidR="0044685E" w:rsidRPr="005C7716">
        <w:rPr>
          <w:rFonts w:ascii="Arial" w:hAnsi="Arial" w:cs="Arial"/>
          <w:sz w:val="20"/>
          <w:szCs w:val="20"/>
          <w:lang w:val="en-US"/>
        </w:rPr>
        <w:t xml:space="preserve"> </w:t>
      </w:r>
      <w:r w:rsidR="0044685E" w:rsidRPr="005C7716">
        <w:rPr>
          <w:rStyle w:val="hps"/>
          <w:rFonts w:ascii="Arial" w:hAnsi="Arial" w:cs="Arial"/>
          <w:sz w:val="20"/>
          <w:szCs w:val="20"/>
          <w:lang w:val="en-US"/>
        </w:rPr>
        <w:t xml:space="preserve">Sexual dysfunctions. </w:t>
      </w:r>
      <w:r w:rsidR="0044685E" w:rsidRPr="005C7716">
        <w:rPr>
          <w:rStyle w:val="hps"/>
          <w:rFonts w:ascii="Arial" w:hAnsi="Arial" w:cs="Arial"/>
          <w:sz w:val="20"/>
          <w:szCs w:val="20"/>
        </w:rPr>
        <w:t>Ejaculation/</w:t>
      </w:r>
      <w:r w:rsidR="0044685E" w:rsidRPr="005C7716">
        <w:rPr>
          <w:rFonts w:ascii="Arial" w:hAnsi="Arial" w:cs="Arial"/>
          <w:sz w:val="20"/>
          <w:szCs w:val="20"/>
        </w:rPr>
        <w:t xml:space="preserve"> </w:t>
      </w:r>
      <w:r w:rsidR="0044685E" w:rsidRPr="005C7716">
        <w:rPr>
          <w:rStyle w:val="hps"/>
          <w:rFonts w:ascii="Arial" w:hAnsi="Arial" w:cs="Arial"/>
          <w:sz w:val="20"/>
          <w:szCs w:val="20"/>
        </w:rPr>
        <w:t>physiology. Ejaculation/</w:t>
      </w:r>
      <w:r w:rsidR="0044685E" w:rsidRPr="005C7716">
        <w:rPr>
          <w:rFonts w:ascii="Arial" w:hAnsi="Arial" w:cs="Arial"/>
          <w:sz w:val="20"/>
          <w:szCs w:val="20"/>
        </w:rPr>
        <w:t xml:space="preserve"> </w:t>
      </w:r>
      <w:r w:rsidR="0044685E" w:rsidRPr="005C7716">
        <w:rPr>
          <w:rStyle w:val="hps"/>
          <w:rFonts w:ascii="Arial" w:hAnsi="Arial" w:cs="Arial"/>
          <w:sz w:val="20"/>
          <w:szCs w:val="20"/>
        </w:rPr>
        <w:t>treatment.</w:t>
      </w:r>
    </w:p>
    <w:p w:rsidR="00CD340D" w:rsidRPr="005C7716" w:rsidRDefault="00CD340D">
      <w:pPr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CD340D" w:rsidRPr="005C7716" w:rsidRDefault="00CD340D" w:rsidP="00CD340D">
      <w:pPr>
        <w:pStyle w:val="Rodap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sz w:val="20"/>
          <w:szCs w:val="20"/>
        </w:rPr>
        <w:t>Graduandas de Enfermagem da Faculdade de Ciências e Tecnologia do Maranhão – FACEMA</w:t>
      </w:r>
    </w:p>
    <w:p w:rsidR="00B44AC2" w:rsidRPr="005C7716" w:rsidRDefault="00CD340D" w:rsidP="00B44AC2">
      <w:pPr>
        <w:pStyle w:val="Rodap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sz w:val="20"/>
          <w:szCs w:val="20"/>
        </w:rPr>
        <w:t>Enfermeiro Especialista. Professor</w:t>
      </w:r>
      <w:r w:rsidR="00BE1FFA" w:rsidRPr="005C7716">
        <w:rPr>
          <w:rFonts w:ascii="Arial" w:hAnsi="Arial" w:cs="Arial"/>
          <w:sz w:val="20"/>
          <w:szCs w:val="20"/>
        </w:rPr>
        <w:t xml:space="preserve"> da Faculdade de Ciências e Tecnologia do Maranhão </w:t>
      </w:r>
      <w:r w:rsidR="00B44AC2" w:rsidRPr="005C7716">
        <w:rPr>
          <w:rFonts w:ascii="Arial" w:hAnsi="Arial" w:cs="Arial"/>
          <w:sz w:val="20"/>
          <w:szCs w:val="20"/>
        </w:rPr>
        <w:t>–</w:t>
      </w:r>
      <w:r w:rsidR="00BE1FFA" w:rsidRPr="005C7716">
        <w:rPr>
          <w:rFonts w:ascii="Arial" w:hAnsi="Arial" w:cs="Arial"/>
          <w:sz w:val="20"/>
          <w:szCs w:val="20"/>
        </w:rPr>
        <w:t xml:space="preserve"> FACEMA</w:t>
      </w:r>
    </w:p>
    <w:p w:rsidR="00E27F49" w:rsidRPr="005C7716" w:rsidRDefault="00E27F49" w:rsidP="00B44AC2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E27F49" w:rsidRPr="005C7716" w:rsidRDefault="00E27F49" w:rsidP="00E27F49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100E6" w:rsidRPr="005C7716" w:rsidRDefault="006100E6" w:rsidP="008C61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Estudos </w:t>
      </w:r>
      <w:r w:rsidR="00CC6016" w:rsidRPr="005C7716">
        <w:rPr>
          <w:rFonts w:ascii="Arial" w:hAnsi="Arial" w:cs="Arial"/>
          <w:sz w:val="24"/>
          <w:szCs w:val="24"/>
        </w:rPr>
        <w:t xml:space="preserve">realizados em diversos países relatam o fato de que </w:t>
      </w:r>
      <w:r w:rsidR="00344C27" w:rsidRPr="005C7716">
        <w:rPr>
          <w:rFonts w:ascii="Arial" w:hAnsi="Arial" w:cs="Arial"/>
          <w:sz w:val="24"/>
          <w:szCs w:val="24"/>
        </w:rPr>
        <w:t>a disfunção sexual tem</w:t>
      </w:r>
      <w:r w:rsidR="00CC6016" w:rsidRPr="005C7716">
        <w:rPr>
          <w:rFonts w:ascii="Arial" w:hAnsi="Arial" w:cs="Arial"/>
          <w:sz w:val="24"/>
          <w:szCs w:val="24"/>
        </w:rPr>
        <w:t xml:space="preserve"> grande repercussão entre o público masculino e feminino, onde 1/3 dos homens de determinado grupo comunitário relatam queixas sexuais que necessitam de intervenções médicas. </w:t>
      </w:r>
      <w:r w:rsidRPr="005C7716">
        <w:rPr>
          <w:rFonts w:ascii="Arial" w:hAnsi="Arial" w:cs="Arial"/>
          <w:sz w:val="24"/>
          <w:szCs w:val="24"/>
        </w:rPr>
        <w:t>(CORDÁS e LARANJEIRAS, 2006).</w:t>
      </w:r>
    </w:p>
    <w:p w:rsidR="00FE668E" w:rsidRPr="005C7716" w:rsidRDefault="006461D4" w:rsidP="00063D7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De acordo com Ros et al</w:t>
      </w:r>
      <w:r w:rsidR="00F43737" w:rsidRPr="005C7716">
        <w:rPr>
          <w:rFonts w:ascii="Arial" w:hAnsi="Arial" w:cs="Arial"/>
          <w:sz w:val="24"/>
          <w:szCs w:val="24"/>
        </w:rPr>
        <w:t>.</w:t>
      </w:r>
      <w:r w:rsidRPr="005C7716">
        <w:rPr>
          <w:rFonts w:ascii="Arial" w:hAnsi="Arial" w:cs="Arial"/>
          <w:sz w:val="24"/>
          <w:szCs w:val="24"/>
        </w:rPr>
        <w:t xml:space="preserve"> (2001), a ejaculação precoce (EP), pode ocorrer em qualquer faixa etária, mas é frequente entre os 20 e 30 anos e que esses pacientes </w:t>
      </w:r>
      <w:r w:rsidR="00E27F49" w:rsidRPr="005C7716">
        <w:rPr>
          <w:rFonts w:ascii="Arial" w:hAnsi="Arial" w:cs="Arial"/>
          <w:sz w:val="24"/>
          <w:szCs w:val="24"/>
        </w:rPr>
        <w:t>não apresentam problemas de saúde, não fazem uso de medicamentos e a grande maioria não procura tratamento médico.</w:t>
      </w:r>
    </w:p>
    <w:p w:rsidR="00E27F49" w:rsidRPr="005C7716" w:rsidRDefault="00EE7396" w:rsidP="00063D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S</w:t>
      </w:r>
      <w:r w:rsidR="00E27F49" w:rsidRPr="005C7716">
        <w:rPr>
          <w:rFonts w:ascii="Arial" w:hAnsi="Arial" w:cs="Arial"/>
          <w:sz w:val="24"/>
          <w:szCs w:val="24"/>
        </w:rPr>
        <w:t xml:space="preserve">egundo Riera </w:t>
      </w:r>
      <w:r w:rsidR="00FB4AA9" w:rsidRPr="005C7716">
        <w:rPr>
          <w:rFonts w:ascii="Arial" w:hAnsi="Arial" w:cs="Arial"/>
          <w:sz w:val="24"/>
          <w:szCs w:val="24"/>
        </w:rPr>
        <w:t>“</w:t>
      </w:r>
      <w:r w:rsidR="00080C7E" w:rsidRPr="005C7716">
        <w:rPr>
          <w:rFonts w:ascii="Arial" w:hAnsi="Arial" w:cs="Arial"/>
          <w:sz w:val="24"/>
          <w:szCs w:val="24"/>
        </w:rPr>
        <w:t>a ejaculação precoce</w:t>
      </w:r>
      <w:r w:rsidR="00B50D3A" w:rsidRPr="005C7716">
        <w:rPr>
          <w:rFonts w:ascii="Arial" w:hAnsi="Arial" w:cs="Arial"/>
          <w:sz w:val="24"/>
          <w:szCs w:val="24"/>
        </w:rPr>
        <w:t xml:space="preserve"> constitui</w:t>
      </w:r>
      <w:r w:rsidR="00E27F49" w:rsidRPr="005C7716">
        <w:rPr>
          <w:rFonts w:ascii="Arial" w:hAnsi="Arial" w:cs="Arial"/>
          <w:sz w:val="24"/>
          <w:szCs w:val="24"/>
        </w:rPr>
        <w:t>-se uma disfunção sexual que possui difere</w:t>
      </w:r>
      <w:bookmarkStart w:id="0" w:name="_GoBack"/>
      <w:bookmarkEnd w:id="0"/>
      <w:r w:rsidR="00E27F49" w:rsidRPr="005C7716">
        <w:rPr>
          <w:rFonts w:ascii="Arial" w:hAnsi="Arial" w:cs="Arial"/>
          <w:sz w:val="24"/>
          <w:szCs w:val="24"/>
        </w:rPr>
        <w:t>ntes estimativas de prevalência var</w:t>
      </w:r>
      <w:r w:rsidR="00FB4AA9" w:rsidRPr="005C7716">
        <w:rPr>
          <w:rFonts w:ascii="Arial" w:hAnsi="Arial" w:cs="Arial"/>
          <w:sz w:val="24"/>
          <w:szCs w:val="24"/>
        </w:rPr>
        <w:t>iando entre 3% a 20% dos homens”. (RIERA, 2012, p.1).</w:t>
      </w:r>
    </w:p>
    <w:p w:rsidR="006B39FE" w:rsidRPr="005C7716" w:rsidRDefault="009544BF" w:rsidP="00B22F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Seftel Ad</w:t>
      </w:r>
      <w:r w:rsidR="00B44AC2" w:rsidRPr="005C7716">
        <w:rPr>
          <w:rFonts w:ascii="Arial" w:hAnsi="Arial" w:cs="Arial"/>
          <w:sz w:val="24"/>
          <w:szCs w:val="24"/>
        </w:rPr>
        <w:t>;</w:t>
      </w:r>
      <w:r w:rsidRPr="005C7716">
        <w:rPr>
          <w:rFonts w:ascii="Arial" w:hAnsi="Arial" w:cs="Arial"/>
          <w:sz w:val="24"/>
          <w:szCs w:val="24"/>
        </w:rPr>
        <w:t xml:space="preserve"> Althof Se</w:t>
      </w:r>
      <w:r w:rsidR="00D06752" w:rsidRPr="005C7716">
        <w:rPr>
          <w:rFonts w:ascii="Arial" w:hAnsi="Arial" w:cs="Arial"/>
          <w:sz w:val="24"/>
          <w:szCs w:val="24"/>
        </w:rPr>
        <w:t xml:space="preserve"> (1997</w:t>
      </w:r>
      <w:r w:rsidRPr="005C7716">
        <w:rPr>
          <w:rFonts w:ascii="Arial" w:hAnsi="Arial" w:cs="Arial"/>
          <w:sz w:val="24"/>
          <w:szCs w:val="24"/>
        </w:rPr>
        <w:t xml:space="preserve"> apud </w:t>
      </w:r>
      <w:r w:rsidR="006B39FE" w:rsidRPr="005C7716">
        <w:rPr>
          <w:rFonts w:ascii="Arial" w:hAnsi="Arial" w:cs="Arial"/>
          <w:sz w:val="24"/>
          <w:szCs w:val="24"/>
        </w:rPr>
        <w:t>Ros</w:t>
      </w:r>
      <w:r w:rsidR="00B44AC2" w:rsidRPr="005C7716">
        <w:rPr>
          <w:rFonts w:ascii="Arial" w:hAnsi="Arial" w:cs="Arial"/>
          <w:sz w:val="24"/>
          <w:szCs w:val="24"/>
        </w:rPr>
        <w:t>;</w:t>
      </w:r>
      <w:r w:rsidR="006B39FE" w:rsidRPr="005C7716">
        <w:rPr>
          <w:rFonts w:ascii="Arial" w:hAnsi="Arial" w:cs="Arial"/>
          <w:sz w:val="24"/>
          <w:szCs w:val="24"/>
        </w:rPr>
        <w:t xml:space="preserve"> Teloken</w:t>
      </w:r>
      <w:r w:rsidR="00B44AC2" w:rsidRPr="005C7716">
        <w:rPr>
          <w:rFonts w:ascii="Arial" w:hAnsi="Arial" w:cs="Arial"/>
          <w:sz w:val="24"/>
          <w:szCs w:val="24"/>
        </w:rPr>
        <w:t xml:space="preserve">; </w:t>
      </w:r>
      <w:r w:rsidR="006B39FE" w:rsidRPr="005C7716">
        <w:rPr>
          <w:rFonts w:ascii="Arial" w:hAnsi="Arial" w:cs="Arial"/>
          <w:sz w:val="24"/>
          <w:szCs w:val="24"/>
        </w:rPr>
        <w:t>Tannhauser e S</w:t>
      </w:r>
      <w:r w:rsidR="00D06752" w:rsidRPr="005C7716">
        <w:rPr>
          <w:rFonts w:ascii="Arial" w:hAnsi="Arial" w:cs="Arial"/>
          <w:sz w:val="24"/>
          <w:szCs w:val="24"/>
        </w:rPr>
        <w:t xml:space="preserve">outo, </w:t>
      </w:r>
      <w:r w:rsidR="006B39FE" w:rsidRPr="005C7716">
        <w:rPr>
          <w:rFonts w:ascii="Arial" w:hAnsi="Arial" w:cs="Arial"/>
          <w:sz w:val="24"/>
          <w:szCs w:val="24"/>
        </w:rPr>
        <w:t xml:space="preserve">2001) afirmam que esse </w:t>
      </w:r>
      <w:r w:rsidR="00B50D3A" w:rsidRPr="005C7716">
        <w:rPr>
          <w:rFonts w:ascii="Arial" w:hAnsi="Arial" w:cs="Arial"/>
          <w:sz w:val="24"/>
          <w:szCs w:val="24"/>
        </w:rPr>
        <w:t>distúrbio</w:t>
      </w:r>
      <w:r w:rsidR="006B39FE" w:rsidRPr="005C7716">
        <w:rPr>
          <w:rFonts w:ascii="Arial" w:hAnsi="Arial" w:cs="Arial"/>
          <w:sz w:val="24"/>
          <w:szCs w:val="24"/>
        </w:rPr>
        <w:t xml:space="preserve"> </w:t>
      </w:r>
      <w:r w:rsidR="00B50D3A" w:rsidRPr="005C7716">
        <w:rPr>
          <w:rFonts w:ascii="Arial" w:hAnsi="Arial" w:cs="Arial"/>
          <w:sz w:val="24"/>
          <w:szCs w:val="24"/>
        </w:rPr>
        <w:t>ejaculatório</w:t>
      </w:r>
      <w:r w:rsidR="006B39FE" w:rsidRPr="005C7716">
        <w:rPr>
          <w:rFonts w:ascii="Arial" w:hAnsi="Arial" w:cs="Arial"/>
          <w:sz w:val="24"/>
          <w:szCs w:val="24"/>
        </w:rPr>
        <w:t xml:space="preserve"> pode ser definido de acordo com o tempo de penetração, o número de incursões, o grau de satisfação da parceira ou mesmo o grau de controle voluntario. </w:t>
      </w:r>
    </w:p>
    <w:p w:rsidR="00E27F49" w:rsidRPr="005C7716" w:rsidRDefault="00E124B6" w:rsidP="00B22F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Para Ros et al (2001) p</w:t>
      </w:r>
      <w:r w:rsidR="00E27F49" w:rsidRPr="005C7716">
        <w:rPr>
          <w:rFonts w:ascii="Arial" w:hAnsi="Arial" w:cs="Arial"/>
          <w:sz w:val="24"/>
          <w:szCs w:val="24"/>
        </w:rPr>
        <w:t>ode ser caracterizado pela dificuldade do homem em perceber as sensações que antecedem ao orgasmo</w:t>
      </w:r>
      <w:r w:rsidRPr="005C7716">
        <w:rPr>
          <w:rFonts w:ascii="Arial" w:hAnsi="Arial" w:cs="Arial"/>
          <w:sz w:val="24"/>
          <w:szCs w:val="24"/>
        </w:rPr>
        <w:t>,</w:t>
      </w:r>
      <w:r w:rsidR="00CC6016" w:rsidRPr="005C7716">
        <w:rPr>
          <w:rFonts w:ascii="Arial" w:hAnsi="Arial" w:cs="Arial"/>
          <w:sz w:val="24"/>
          <w:szCs w:val="24"/>
        </w:rPr>
        <w:t xml:space="preserve"> impossibilitando </w:t>
      </w:r>
      <w:r w:rsidR="00E27F49" w:rsidRPr="005C7716">
        <w:rPr>
          <w:rFonts w:ascii="Arial" w:hAnsi="Arial" w:cs="Arial"/>
          <w:sz w:val="24"/>
          <w:szCs w:val="24"/>
        </w:rPr>
        <w:t xml:space="preserve">o homem </w:t>
      </w:r>
      <w:r w:rsidR="00CC6016" w:rsidRPr="005C7716">
        <w:rPr>
          <w:rFonts w:ascii="Arial" w:hAnsi="Arial" w:cs="Arial"/>
          <w:sz w:val="24"/>
          <w:szCs w:val="24"/>
        </w:rPr>
        <w:t xml:space="preserve">de </w:t>
      </w:r>
      <w:r w:rsidR="00E27F49" w:rsidRPr="005C7716">
        <w:rPr>
          <w:rFonts w:ascii="Arial" w:hAnsi="Arial" w:cs="Arial"/>
          <w:sz w:val="24"/>
          <w:szCs w:val="24"/>
        </w:rPr>
        <w:t>manter a relação sexual por mais de um minuto</w:t>
      </w:r>
      <w:r w:rsidR="006100E6" w:rsidRPr="005C7716">
        <w:rPr>
          <w:rFonts w:ascii="Arial" w:hAnsi="Arial" w:cs="Arial"/>
          <w:sz w:val="24"/>
          <w:szCs w:val="24"/>
        </w:rPr>
        <w:t xml:space="preserve"> sem </w:t>
      </w:r>
      <w:r w:rsidR="00CC6016" w:rsidRPr="005C7716">
        <w:rPr>
          <w:rFonts w:ascii="Arial" w:hAnsi="Arial" w:cs="Arial"/>
          <w:sz w:val="24"/>
          <w:szCs w:val="24"/>
        </w:rPr>
        <w:t>que ocorra a ejaculação</w:t>
      </w:r>
      <w:r w:rsidR="006100E6" w:rsidRPr="005C7716">
        <w:rPr>
          <w:rFonts w:ascii="Arial" w:hAnsi="Arial" w:cs="Arial"/>
          <w:sz w:val="24"/>
          <w:szCs w:val="24"/>
        </w:rPr>
        <w:t xml:space="preserve">, </w:t>
      </w:r>
      <w:r w:rsidR="00CC6016" w:rsidRPr="005C7716">
        <w:rPr>
          <w:rFonts w:ascii="Arial" w:hAnsi="Arial" w:cs="Arial"/>
          <w:sz w:val="24"/>
          <w:szCs w:val="24"/>
        </w:rPr>
        <w:t xml:space="preserve">ou quando ocorre ejaculação ou orgasmo diante de uma leve estimulação sexual, sem que ambos ou </w:t>
      </w:r>
      <w:r w:rsidR="00E1353E" w:rsidRPr="005C7716">
        <w:rPr>
          <w:rFonts w:ascii="Arial" w:hAnsi="Arial" w:cs="Arial"/>
          <w:sz w:val="24"/>
          <w:szCs w:val="24"/>
        </w:rPr>
        <w:t xml:space="preserve">um </w:t>
      </w:r>
      <w:r w:rsidR="00CC6016" w:rsidRPr="005C7716">
        <w:rPr>
          <w:rFonts w:ascii="Arial" w:hAnsi="Arial" w:cs="Arial"/>
          <w:sz w:val="24"/>
          <w:szCs w:val="24"/>
        </w:rPr>
        <w:t>dos parceiros tenham satisfação</w:t>
      </w:r>
      <w:r w:rsidR="00E1353E" w:rsidRPr="005C7716">
        <w:rPr>
          <w:rFonts w:ascii="Arial" w:hAnsi="Arial" w:cs="Arial"/>
          <w:sz w:val="24"/>
          <w:szCs w:val="24"/>
        </w:rPr>
        <w:t>.</w:t>
      </w:r>
    </w:p>
    <w:p w:rsidR="007124FF" w:rsidRPr="005C7716" w:rsidRDefault="006B39FE" w:rsidP="00B22F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Quanto ao tratamento </w:t>
      </w:r>
      <w:r w:rsidR="00E124B6" w:rsidRPr="005C7716">
        <w:rPr>
          <w:rFonts w:ascii="Arial" w:hAnsi="Arial" w:cs="Arial"/>
          <w:sz w:val="24"/>
          <w:szCs w:val="24"/>
        </w:rPr>
        <w:t>para ejaculaç</w:t>
      </w:r>
      <w:r w:rsidR="00B44AC2" w:rsidRPr="005C7716">
        <w:rPr>
          <w:rFonts w:ascii="Arial" w:hAnsi="Arial" w:cs="Arial"/>
          <w:sz w:val="24"/>
          <w:szCs w:val="24"/>
        </w:rPr>
        <w:t>ão precoce, autores como Matos (2005)</w:t>
      </w:r>
      <w:r w:rsidR="00E124B6" w:rsidRPr="005C7716">
        <w:rPr>
          <w:rFonts w:ascii="Arial" w:hAnsi="Arial" w:cs="Arial"/>
          <w:sz w:val="24"/>
          <w:szCs w:val="24"/>
        </w:rPr>
        <w:t>; Possidente (1996) re</w:t>
      </w:r>
      <w:r w:rsidR="009544BF" w:rsidRPr="005C7716">
        <w:rPr>
          <w:rFonts w:ascii="Arial" w:hAnsi="Arial" w:cs="Arial"/>
          <w:sz w:val="24"/>
          <w:szCs w:val="24"/>
        </w:rPr>
        <w:t>latam o uso em curto prazo dos Inibidores de Recaptação de S</w:t>
      </w:r>
      <w:r w:rsidR="00E124B6" w:rsidRPr="005C7716">
        <w:rPr>
          <w:rFonts w:ascii="Arial" w:hAnsi="Arial" w:cs="Arial"/>
          <w:sz w:val="24"/>
          <w:szCs w:val="24"/>
        </w:rPr>
        <w:t xml:space="preserve">erotonina (ISRS), </w:t>
      </w:r>
      <w:r w:rsidR="00B03ECC" w:rsidRPr="005C7716">
        <w:rPr>
          <w:rFonts w:ascii="Arial" w:hAnsi="Arial" w:cs="Arial"/>
          <w:sz w:val="24"/>
          <w:szCs w:val="24"/>
        </w:rPr>
        <w:t>que</w:t>
      </w:r>
      <w:r w:rsidR="00E124B6" w:rsidRPr="005C7716">
        <w:rPr>
          <w:rFonts w:ascii="Arial" w:hAnsi="Arial" w:cs="Arial"/>
          <w:sz w:val="24"/>
          <w:szCs w:val="24"/>
        </w:rPr>
        <w:t xml:space="preserve"> atuam prolongando o tempo de latência da ejaculação</w:t>
      </w:r>
      <w:r w:rsidR="00B03ECC" w:rsidRPr="005C7716">
        <w:rPr>
          <w:rFonts w:ascii="Arial" w:hAnsi="Arial" w:cs="Arial"/>
          <w:sz w:val="24"/>
          <w:szCs w:val="24"/>
        </w:rPr>
        <w:t>, demonstrando</w:t>
      </w:r>
      <w:r w:rsidR="00E124B6" w:rsidRPr="005C7716">
        <w:rPr>
          <w:rFonts w:ascii="Arial" w:hAnsi="Arial" w:cs="Arial"/>
          <w:sz w:val="24"/>
          <w:szCs w:val="24"/>
        </w:rPr>
        <w:t xml:space="preserve"> através de experimentos com indivíduos com essa disfunção, a baixa incidência de efeitos sexuais adversos.</w:t>
      </w:r>
      <w:r w:rsidR="007124FF" w:rsidRPr="005C7716">
        <w:rPr>
          <w:rFonts w:ascii="Arial" w:hAnsi="Arial" w:cs="Arial"/>
          <w:sz w:val="24"/>
          <w:szCs w:val="24"/>
        </w:rPr>
        <w:t xml:space="preserve"> </w:t>
      </w:r>
    </w:p>
    <w:p w:rsidR="006B39FE" w:rsidRPr="005C7716" w:rsidRDefault="007124FF" w:rsidP="008C61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Francischi et al</w:t>
      </w:r>
      <w:r w:rsidRPr="005C7716">
        <w:rPr>
          <w:rFonts w:ascii="Arial" w:hAnsi="Arial" w:cs="Arial"/>
          <w:i/>
          <w:sz w:val="24"/>
          <w:szCs w:val="24"/>
        </w:rPr>
        <w:t>.</w:t>
      </w:r>
      <w:r w:rsidR="005C7716" w:rsidRPr="005C7716">
        <w:rPr>
          <w:rFonts w:ascii="Arial" w:hAnsi="Arial" w:cs="Arial"/>
          <w:sz w:val="24"/>
          <w:szCs w:val="24"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 xml:space="preserve">(2011) em um artigo de revisão relacionado ao manejo da ejaculação precoce dos anos 2000 aos dias atuais, evidenciou o uso de terapias comportamentais como a base do tratamento </w:t>
      </w:r>
      <w:r w:rsidR="005C7716" w:rsidRPr="005C7716">
        <w:rPr>
          <w:rFonts w:ascii="Arial" w:hAnsi="Arial" w:cs="Arial"/>
          <w:sz w:val="24"/>
          <w:szCs w:val="24"/>
        </w:rPr>
        <w:t>por muitos</w:t>
      </w:r>
      <w:r w:rsidRPr="005C7716">
        <w:rPr>
          <w:rFonts w:ascii="Arial" w:hAnsi="Arial" w:cs="Arial"/>
          <w:sz w:val="24"/>
          <w:szCs w:val="24"/>
        </w:rPr>
        <w:t xml:space="preserve"> anos, embora as evidências de sua eficácia a curto prazo sejam limitadas. As terapias de uso tópico agem por meio de dessensibilização do pênis, mas não alteram a sensação da ejaculação.</w:t>
      </w:r>
    </w:p>
    <w:p w:rsidR="0076257E" w:rsidRPr="005C7716" w:rsidRDefault="0076257E" w:rsidP="008C61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lastRenderedPageBreak/>
        <w:t>Esse trabalho justifica-se pela escassez de pesquisas científicas sobre o tema, especialmente no Brasil e a import</w:t>
      </w:r>
      <w:r w:rsidR="009F1389" w:rsidRPr="005C7716">
        <w:rPr>
          <w:rFonts w:ascii="Arial" w:hAnsi="Arial" w:cs="Arial"/>
          <w:sz w:val="24"/>
          <w:szCs w:val="24"/>
        </w:rPr>
        <w:t>â</w:t>
      </w:r>
      <w:r w:rsidRPr="005C7716">
        <w:rPr>
          <w:rFonts w:ascii="Arial" w:hAnsi="Arial" w:cs="Arial"/>
          <w:sz w:val="24"/>
          <w:szCs w:val="24"/>
        </w:rPr>
        <w:t>ncia de mudanças de paradigmas em relação à saúde do</w:t>
      </w:r>
      <w:r w:rsidR="00F05BDC" w:rsidRPr="005C7716">
        <w:rPr>
          <w:rFonts w:ascii="Arial" w:hAnsi="Arial" w:cs="Arial"/>
          <w:sz w:val="24"/>
          <w:szCs w:val="24"/>
        </w:rPr>
        <w:t xml:space="preserve"> homem, considerando a necessidade de se promover mais estudos com </w:t>
      </w:r>
      <w:r w:rsidR="00E1353E" w:rsidRPr="005C7716">
        <w:rPr>
          <w:rFonts w:ascii="Arial" w:hAnsi="Arial" w:cs="Arial"/>
          <w:sz w:val="24"/>
          <w:szCs w:val="24"/>
        </w:rPr>
        <w:t xml:space="preserve">esse público, a fim de obter maiores conhecimentos e instrumentos que viabilizem as práticas de saúde </w:t>
      </w:r>
      <w:r w:rsidR="00093A31" w:rsidRPr="005C7716">
        <w:rPr>
          <w:rFonts w:ascii="Arial" w:hAnsi="Arial" w:cs="Arial"/>
          <w:sz w:val="24"/>
          <w:szCs w:val="24"/>
        </w:rPr>
        <w:t xml:space="preserve">do homem, </w:t>
      </w:r>
      <w:r w:rsidR="006100E6" w:rsidRPr="005C7716">
        <w:rPr>
          <w:rFonts w:ascii="Arial" w:hAnsi="Arial" w:cs="Arial"/>
          <w:sz w:val="24"/>
          <w:szCs w:val="24"/>
        </w:rPr>
        <w:t>e ainda buscar estudos que indiquem medicamentos utilizados em pacientes com ejaculação precoce.</w:t>
      </w:r>
    </w:p>
    <w:p w:rsidR="00080C7E" w:rsidRPr="005C7716" w:rsidRDefault="0076257E" w:rsidP="008C61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O</w:t>
      </w:r>
      <w:r w:rsidR="00814E25" w:rsidRPr="005C7716">
        <w:rPr>
          <w:rFonts w:ascii="Arial" w:hAnsi="Arial" w:cs="Arial"/>
          <w:sz w:val="24"/>
          <w:szCs w:val="24"/>
        </w:rPr>
        <w:t xml:space="preserve"> presente trabalho</w:t>
      </w:r>
      <w:r w:rsidRPr="005C7716">
        <w:rPr>
          <w:rFonts w:ascii="Arial" w:hAnsi="Arial" w:cs="Arial"/>
          <w:sz w:val="24"/>
          <w:szCs w:val="24"/>
        </w:rPr>
        <w:t xml:space="preserve"> </w:t>
      </w:r>
      <w:r w:rsidR="00814E25" w:rsidRPr="005C7716">
        <w:rPr>
          <w:rFonts w:ascii="Arial" w:hAnsi="Arial" w:cs="Arial"/>
          <w:sz w:val="24"/>
          <w:szCs w:val="24"/>
        </w:rPr>
        <w:t>tem como objetivo verificar se existe na literatura tratamento para ejaculação precoce.</w:t>
      </w:r>
    </w:p>
    <w:p w:rsidR="009F1389" w:rsidRPr="005C7716" w:rsidRDefault="009F1389" w:rsidP="001F0E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7745" w:rsidRPr="005C7716" w:rsidRDefault="00B44AC2" w:rsidP="00B44AC2">
      <w:pPr>
        <w:pStyle w:val="PargrafodaLista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 </w:t>
      </w:r>
      <w:r w:rsidR="00F05BDC" w:rsidRPr="005C7716">
        <w:rPr>
          <w:rFonts w:ascii="Arial" w:hAnsi="Arial" w:cs="Arial"/>
          <w:b/>
          <w:sz w:val="24"/>
          <w:szCs w:val="24"/>
        </w:rPr>
        <w:t>REFERENCIAL TEÓRICO</w:t>
      </w:r>
    </w:p>
    <w:p w:rsidR="00297745" w:rsidRPr="005C7716" w:rsidRDefault="00297745" w:rsidP="00297745">
      <w:pPr>
        <w:pStyle w:val="PargrafodaLista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814E25" w:rsidRPr="005C7716" w:rsidRDefault="00814E25" w:rsidP="00B44AC2">
      <w:pPr>
        <w:pStyle w:val="PargrafodaLista"/>
        <w:numPr>
          <w:ilvl w:val="1"/>
          <w:numId w:val="3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Anatomia </w:t>
      </w:r>
      <w:r w:rsidR="00183948" w:rsidRPr="005C7716">
        <w:rPr>
          <w:rFonts w:ascii="Arial" w:hAnsi="Arial" w:cs="Arial"/>
          <w:sz w:val="24"/>
          <w:szCs w:val="24"/>
        </w:rPr>
        <w:t xml:space="preserve">e Fisiologia </w:t>
      </w:r>
      <w:r w:rsidRPr="005C7716">
        <w:rPr>
          <w:rFonts w:ascii="Arial" w:hAnsi="Arial" w:cs="Arial"/>
          <w:sz w:val="24"/>
          <w:szCs w:val="24"/>
        </w:rPr>
        <w:t>do Pênis</w:t>
      </w:r>
    </w:p>
    <w:p w:rsidR="002A0203" w:rsidRPr="005C7716" w:rsidRDefault="002A0203" w:rsidP="00063D73">
      <w:pPr>
        <w:pStyle w:val="PargrafodaLista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B03ECC" w:rsidRPr="005C7716" w:rsidRDefault="00A025BB" w:rsidP="00A025BB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302868</wp:posOffset>
            </wp:positionH>
            <wp:positionV relativeFrom="paragraph">
              <wp:posOffset>2411896</wp:posOffset>
            </wp:positionV>
            <wp:extent cx="2914015" cy="1572260"/>
            <wp:effectExtent l="19050" t="0" r="635" b="0"/>
            <wp:wrapTopAndBottom/>
            <wp:docPr id="4" name="Imagem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203" w:rsidRPr="005C7716">
        <w:rPr>
          <w:rFonts w:ascii="Arial" w:hAnsi="Arial" w:cs="Arial"/>
          <w:sz w:val="24"/>
          <w:szCs w:val="24"/>
        </w:rPr>
        <w:t xml:space="preserve">De acordo com Smeltzer e Bare (2009) dentre as estruturas do sistema reprodutor masculino, incluem os testículos, o ducto deferente, vesículas seminais, o pênis e as glândulas acessórias como a próstata e a glândula de cowper. Os testículos exercem a função de espermatogênese e secreção do hormônio masculino testosterona. O pênis exerce a função de cópula e micção e anatomicamente </w:t>
      </w:r>
      <w:r w:rsidR="00B50D3A" w:rsidRPr="005C7716">
        <w:rPr>
          <w:rFonts w:ascii="Arial" w:hAnsi="Arial" w:cs="Arial"/>
          <w:sz w:val="24"/>
          <w:szCs w:val="24"/>
        </w:rPr>
        <w:t>consistem</w:t>
      </w:r>
      <w:r w:rsidR="002A0203" w:rsidRPr="005C7716">
        <w:rPr>
          <w:rFonts w:ascii="Arial" w:hAnsi="Arial" w:cs="Arial"/>
          <w:sz w:val="24"/>
          <w:szCs w:val="24"/>
        </w:rPr>
        <w:t xml:space="preserve"> em glande, corpo e raiz. A próstata produz uma secreção adequada para a passagem dos </w:t>
      </w:r>
      <w:r w:rsidR="00B50D3A" w:rsidRPr="005C7716">
        <w:rPr>
          <w:rFonts w:ascii="Arial" w:hAnsi="Arial" w:cs="Arial"/>
          <w:sz w:val="24"/>
          <w:szCs w:val="24"/>
        </w:rPr>
        <w:t>espermatozóides</w:t>
      </w:r>
      <w:r w:rsidR="002A0203" w:rsidRPr="005C7716">
        <w:rPr>
          <w:rFonts w:ascii="Arial" w:hAnsi="Arial" w:cs="Arial"/>
          <w:sz w:val="24"/>
          <w:szCs w:val="24"/>
        </w:rPr>
        <w:t xml:space="preserve"> e a glândula de cowper desemboca suas secreções na uretra durante a ejaculação, proporcionando a lubrificação.</w:t>
      </w:r>
    </w:p>
    <w:p w:rsidR="002A0203" w:rsidRPr="005C7716" w:rsidRDefault="001673C3" w:rsidP="00B44A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sz w:val="20"/>
          <w:szCs w:val="20"/>
        </w:rPr>
        <w:t>Figura 1 Estrutura do Sistema Reprodutor Masculino</w:t>
      </w:r>
    </w:p>
    <w:p w:rsidR="003C4B43" w:rsidRPr="005C7716" w:rsidRDefault="00B03ECC" w:rsidP="00B44A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bookmarkStart w:id="1" w:name="menumasculino"/>
      <w:r w:rsidRPr="005C771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Fonte: infoescola.com/biologia/aparelho-reprodutor-masculino/</w:t>
      </w:r>
    </w:p>
    <w:p w:rsidR="000C1C6B" w:rsidRPr="005C7716" w:rsidRDefault="000C1C6B" w:rsidP="003C4B43">
      <w:pPr>
        <w:spacing w:after="0" w:line="150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4B43" w:rsidRPr="005C7716" w:rsidRDefault="003C4B43" w:rsidP="003C4B43">
      <w:pPr>
        <w:spacing w:after="0" w:line="150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bookmarkEnd w:id="1"/>
    <w:p w:rsidR="00063D73" w:rsidRPr="005C7716" w:rsidRDefault="002754AB" w:rsidP="002754AB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O pênis é nutrido pela artéria pudenda interna, que vasculariza a genitália externa, sendo drenado pela veia dorsal profunda. No corpo do pênis, encontram-se </w:t>
      </w:r>
      <w:r w:rsidRPr="005C7716">
        <w:rPr>
          <w:rFonts w:ascii="Arial" w:hAnsi="Arial" w:cs="Arial"/>
          <w:sz w:val="24"/>
          <w:szCs w:val="24"/>
        </w:rPr>
        <w:lastRenderedPageBreak/>
        <w:t>os corpos cavernosos e o corpo esponjoso, envolvidos pela fáscia de Buck</w:t>
      </w:r>
      <w:r w:rsidR="00F43737" w:rsidRPr="005C7716">
        <w:rPr>
          <w:rFonts w:ascii="Arial" w:hAnsi="Arial" w:cs="Arial"/>
          <w:sz w:val="24"/>
          <w:szCs w:val="24"/>
        </w:rPr>
        <w:t>.</w:t>
      </w:r>
      <w:r w:rsidRPr="005C7716">
        <w:rPr>
          <w:rFonts w:ascii="Arial" w:hAnsi="Arial" w:cs="Arial"/>
          <w:sz w:val="24"/>
          <w:szCs w:val="24"/>
        </w:rPr>
        <w:t xml:space="preserve"> (BARROS et al., 2005; FARIA et al., 2005</w:t>
      </w:r>
      <w:r w:rsidR="00063D73" w:rsidRPr="005C7716">
        <w:rPr>
          <w:rFonts w:ascii="Arial" w:hAnsi="Arial" w:cs="Arial"/>
          <w:sz w:val="24"/>
          <w:szCs w:val="24"/>
        </w:rPr>
        <w:t xml:space="preserve"> apud OLIVEIRA, 2012</w:t>
      </w:r>
      <w:r w:rsidRPr="005C7716">
        <w:rPr>
          <w:rFonts w:ascii="Arial" w:hAnsi="Arial" w:cs="Arial"/>
          <w:sz w:val="24"/>
          <w:szCs w:val="24"/>
        </w:rPr>
        <w:t xml:space="preserve">). </w:t>
      </w:r>
    </w:p>
    <w:p w:rsidR="002754AB" w:rsidRPr="005C7716" w:rsidRDefault="00B44AC2" w:rsidP="002754AB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1137285</wp:posOffset>
            </wp:positionV>
            <wp:extent cx="2560320" cy="2019300"/>
            <wp:effectExtent l="19050" t="0" r="0" b="0"/>
            <wp:wrapTopAndBottom/>
            <wp:docPr id="2" name="Imagem 1" descr="corpos_caveno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os_cavenoso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4AB" w:rsidRPr="005C7716">
        <w:rPr>
          <w:rFonts w:ascii="Arial" w:hAnsi="Arial" w:cs="Arial"/>
          <w:sz w:val="24"/>
          <w:szCs w:val="24"/>
        </w:rPr>
        <w:t>A pele que se estende sobre a glande forma o prepúcio. O corpo cavernoso e o corpo esponjoso possuem entre si uma estrutura trabecular, que é constituída de fibras elásticas e colágenas, além de músculo liso, formando sinusóides, primordial para a manutenção da ereção e aumento da pressão intra cavernosa. (ANDRADE, 2010).</w:t>
      </w:r>
    </w:p>
    <w:p w:rsidR="002754AB" w:rsidRPr="005C7716" w:rsidRDefault="00EB6404" w:rsidP="00EB6404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sz w:val="20"/>
          <w:szCs w:val="20"/>
        </w:rPr>
        <w:t xml:space="preserve">Figura 2 </w:t>
      </w:r>
      <w:proofErr w:type="spellStart"/>
      <w:r w:rsidRPr="005C7716">
        <w:rPr>
          <w:rFonts w:ascii="Arial" w:hAnsi="Arial" w:cs="Arial"/>
          <w:sz w:val="20"/>
          <w:szCs w:val="20"/>
        </w:rPr>
        <w:t>Anátomofisiologia</w:t>
      </w:r>
      <w:proofErr w:type="spellEnd"/>
      <w:r w:rsidRPr="005C7716">
        <w:rPr>
          <w:rFonts w:ascii="Arial" w:hAnsi="Arial" w:cs="Arial"/>
          <w:sz w:val="20"/>
          <w:szCs w:val="20"/>
        </w:rPr>
        <w:t xml:space="preserve"> peniana</w:t>
      </w:r>
    </w:p>
    <w:p w:rsidR="00B44AC2" w:rsidRPr="005C7716" w:rsidRDefault="00EB6404" w:rsidP="00B44A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sz w:val="20"/>
          <w:szCs w:val="20"/>
        </w:rPr>
        <w:t>Fonte: promen.com.br/saiba-mais/</w:t>
      </w:r>
      <w:proofErr w:type="spellStart"/>
      <w:r w:rsidRPr="005C7716">
        <w:rPr>
          <w:rFonts w:ascii="Arial" w:hAnsi="Arial" w:cs="Arial"/>
          <w:sz w:val="20"/>
          <w:szCs w:val="20"/>
        </w:rPr>
        <w:t>disfuncao-eretil</w:t>
      </w:r>
      <w:proofErr w:type="spellEnd"/>
      <w:r w:rsidRPr="005C7716">
        <w:rPr>
          <w:rFonts w:ascii="Arial" w:hAnsi="Arial" w:cs="Arial"/>
          <w:sz w:val="20"/>
          <w:szCs w:val="20"/>
        </w:rPr>
        <w:t>- %5Bde%5D</w:t>
      </w:r>
    </w:p>
    <w:p w:rsidR="00B44AC2" w:rsidRPr="005C7716" w:rsidRDefault="00B44AC2" w:rsidP="00B44A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B6404" w:rsidRPr="005C7716" w:rsidRDefault="00B44AC2" w:rsidP="00B44A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2.2     </w:t>
      </w:r>
      <w:r w:rsidR="00EB6404" w:rsidRPr="005C7716">
        <w:rPr>
          <w:rFonts w:ascii="Arial" w:hAnsi="Arial" w:cs="Arial"/>
          <w:sz w:val="24"/>
          <w:szCs w:val="24"/>
        </w:rPr>
        <w:t>Fisiologia da Ereção</w:t>
      </w:r>
    </w:p>
    <w:p w:rsidR="00B47F85" w:rsidRPr="005C7716" w:rsidRDefault="00B47F85" w:rsidP="00B47F8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C4B43" w:rsidRPr="005C7716" w:rsidRDefault="00231AAA" w:rsidP="00E135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O processo de ereção ocorre devido a estímulos do tecido erétil do pênis, onde em seu estado de flacidez, os músculos lisos estão contraídos devido à ativação simpática (ANDRADE, 2010; FARIAS et al., 2005</w:t>
      </w:r>
      <w:r w:rsidR="00063D73" w:rsidRPr="005C7716">
        <w:rPr>
          <w:rFonts w:ascii="Arial" w:hAnsi="Arial" w:cs="Arial"/>
          <w:sz w:val="24"/>
          <w:szCs w:val="24"/>
        </w:rPr>
        <w:t xml:space="preserve"> apud OLIVEIRA, 2012)</w:t>
      </w:r>
      <w:r w:rsidRPr="005C7716">
        <w:rPr>
          <w:rFonts w:ascii="Arial" w:hAnsi="Arial" w:cs="Arial"/>
          <w:sz w:val="24"/>
          <w:szCs w:val="24"/>
        </w:rPr>
        <w:t>.</w:t>
      </w:r>
      <w:r w:rsidR="00B47F85" w:rsidRPr="005C7716">
        <w:rPr>
          <w:rFonts w:ascii="Arial" w:hAnsi="Arial" w:cs="Arial"/>
          <w:sz w:val="24"/>
          <w:szCs w:val="24"/>
        </w:rPr>
        <w:t xml:space="preserve"> O processo de dilatação das arteríolas e artérias ocorre através do relaxamento dos músculos lisos.</w:t>
      </w:r>
      <w:r w:rsidR="004941DB" w:rsidRPr="005C7716">
        <w:rPr>
          <w:rFonts w:ascii="Arial" w:hAnsi="Arial" w:cs="Arial"/>
          <w:sz w:val="24"/>
          <w:szCs w:val="24"/>
        </w:rPr>
        <w:t xml:space="preserve"> Portanto:</w:t>
      </w:r>
    </w:p>
    <w:p w:rsidR="00E1353E" w:rsidRPr="005C7716" w:rsidRDefault="00E1353E" w:rsidP="00E135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1353E" w:rsidRPr="005C7716" w:rsidRDefault="003C4B43" w:rsidP="00E1353E">
      <w:pPr>
        <w:pStyle w:val="PargrafodaLista"/>
        <w:spacing w:after="0" w:line="240" w:lineRule="auto"/>
        <w:ind w:left="2268"/>
        <w:contextualSpacing w:val="0"/>
        <w:jc w:val="both"/>
        <w:rPr>
          <w:rFonts w:ascii="Arial" w:hAnsi="Arial" w:cs="Arial"/>
          <w:sz w:val="20"/>
          <w:szCs w:val="20"/>
        </w:rPr>
      </w:pPr>
      <w:r w:rsidRPr="005C7716">
        <w:rPr>
          <w:rFonts w:ascii="Arial" w:hAnsi="Arial" w:cs="Arial"/>
          <w:sz w:val="20"/>
          <w:szCs w:val="20"/>
        </w:rPr>
        <w:t>A distensão dos corpos cavernosos causa compressão das veias que drenam seus espaços vasculares, e isto leva ao seu ingurgitamento com sangue, resultando em ereção do pênis. Porém, o corpo esponjoso não se torna tão túrgido quanto os dois corpos cavernosos externos, porque a bainha que o envolve é mais elástica, o que evita a compressão indevida de parte da uretra que cursa através dele. (</w:t>
      </w:r>
      <w:r w:rsidR="00364C60" w:rsidRPr="005C7716">
        <w:rPr>
          <w:rFonts w:ascii="Arial" w:hAnsi="Arial" w:cs="Arial"/>
          <w:sz w:val="20"/>
          <w:szCs w:val="20"/>
        </w:rPr>
        <w:t xml:space="preserve">ANDRADE, </w:t>
      </w:r>
      <w:r w:rsidRPr="005C7716">
        <w:rPr>
          <w:rFonts w:ascii="Arial" w:hAnsi="Arial" w:cs="Arial"/>
          <w:sz w:val="20"/>
          <w:szCs w:val="20"/>
        </w:rPr>
        <w:t>2010).</w:t>
      </w:r>
    </w:p>
    <w:p w:rsidR="003C4B43" w:rsidRPr="005C7716" w:rsidRDefault="003C4B43" w:rsidP="00B47F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2FFB" w:rsidRPr="005C7716" w:rsidRDefault="00B47F85" w:rsidP="005C77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No início </w:t>
      </w:r>
      <w:r w:rsidR="00987BD9" w:rsidRPr="005C7716">
        <w:rPr>
          <w:rFonts w:ascii="Arial" w:hAnsi="Arial" w:cs="Arial"/>
          <w:sz w:val="24"/>
          <w:szCs w:val="24"/>
        </w:rPr>
        <w:t>ocorre aumento da pressão intra</w:t>
      </w:r>
      <w:r w:rsidRPr="005C7716">
        <w:rPr>
          <w:rFonts w:ascii="Arial" w:hAnsi="Arial" w:cs="Arial"/>
          <w:sz w:val="24"/>
          <w:szCs w:val="24"/>
        </w:rPr>
        <w:t xml:space="preserve">corporal, que é a contração da musculatura lisa contra um sistema venoso fechado, assim mais sangue entra nos espaços vasculares, os canais venosos reabrem com a retomada do fluxo de saída </w:t>
      </w:r>
      <w:r w:rsidRPr="005C7716">
        <w:rPr>
          <w:rFonts w:ascii="Arial" w:hAnsi="Arial" w:cs="Arial"/>
          <w:sz w:val="24"/>
          <w:szCs w:val="24"/>
        </w:rPr>
        <w:lastRenderedPageBreak/>
        <w:t xml:space="preserve">venoso e em seguida, ocorre uma diminuição rápida da pressão com o </w:t>
      </w:r>
      <w:r w:rsidR="00987BD9" w:rsidRPr="005C7716">
        <w:rPr>
          <w:rFonts w:ascii="Arial" w:hAnsi="Arial" w:cs="Arial"/>
          <w:sz w:val="24"/>
          <w:szCs w:val="24"/>
        </w:rPr>
        <w:t>restabelecimento</w:t>
      </w:r>
      <w:r w:rsidRPr="005C7716">
        <w:rPr>
          <w:rFonts w:ascii="Arial" w:hAnsi="Arial" w:cs="Arial"/>
          <w:sz w:val="24"/>
          <w:szCs w:val="24"/>
        </w:rPr>
        <w:t xml:space="preserve"> da capacidade venosa. (BARROS et al., 2005).</w:t>
      </w:r>
      <w:r w:rsidR="003C4B43" w:rsidRPr="005C7716">
        <w:rPr>
          <w:rFonts w:ascii="Arial" w:hAnsi="Arial" w:cs="Arial"/>
          <w:sz w:val="24"/>
          <w:szCs w:val="24"/>
        </w:rPr>
        <w:t xml:space="preserve"> </w:t>
      </w:r>
    </w:p>
    <w:p w:rsidR="00E1353E" w:rsidRPr="005C7716" w:rsidRDefault="003C3AB6" w:rsidP="00E13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De acordo com </w:t>
      </w:r>
      <w:r w:rsidR="003C4B43" w:rsidRPr="005C7716">
        <w:rPr>
          <w:rFonts w:ascii="Arial" w:hAnsi="Arial" w:cs="Arial"/>
          <w:sz w:val="24"/>
          <w:szCs w:val="24"/>
        </w:rPr>
        <w:t xml:space="preserve">os </w:t>
      </w:r>
      <w:r w:rsidRPr="005C7716">
        <w:rPr>
          <w:rFonts w:ascii="Arial" w:hAnsi="Arial" w:cs="Arial"/>
          <w:sz w:val="24"/>
          <w:szCs w:val="24"/>
        </w:rPr>
        <w:t>mecanismos bioquímicos da ereção, Abreu (2000</w:t>
      </w:r>
      <w:r w:rsidR="005C7716">
        <w:rPr>
          <w:rFonts w:ascii="Arial" w:hAnsi="Arial" w:cs="Arial"/>
          <w:sz w:val="24"/>
          <w:szCs w:val="24"/>
        </w:rPr>
        <w:t>. p.35</w:t>
      </w:r>
      <w:r w:rsidRPr="005C7716">
        <w:rPr>
          <w:rFonts w:ascii="Arial" w:hAnsi="Arial" w:cs="Arial"/>
          <w:sz w:val="24"/>
          <w:szCs w:val="24"/>
        </w:rPr>
        <w:t>) explica</w:t>
      </w:r>
      <w:r w:rsidR="00E1353E" w:rsidRPr="005C7716">
        <w:rPr>
          <w:rFonts w:ascii="Arial" w:hAnsi="Arial" w:cs="Arial"/>
          <w:sz w:val="24"/>
          <w:szCs w:val="24"/>
        </w:rPr>
        <w:t>:</w:t>
      </w:r>
    </w:p>
    <w:p w:rsidR="00E1353E" w:rsidRPr="005C7716" w:rsidRDefault="00E1353E" w:rsidP="005C771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E1AD6" w:rsidRPr="005C7716" w:rsidRDefault="00E1353E" w:rsidP="005C7716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5C7716">
        <w:rPr>
          <w:rFonts w:ascii="Arial" w:hAnsi="Arial" w:cs="Arial"/>
        </w:rPr>
        <w:t>Que</w:t>
      </w:r>
      <w:r w:rsidR="003C3AB6" w:rsidRPr="005C7716">
        <w:rPr>
          <w:rFonts w:ascii="Arial" w:hAnsi="Arial" w:cs="Arial"/>
        </w:rPr>
        <w:t xml:space="preserve"> os mecanismos </w:t>
      </w:r>
      <w:r w:rsidR="0005232A" w:rsidRPr="005C7716">
        <w:rPr>
          <w:rFonts w:ascii="Arial" w:hAnsi="Arial" w:cs="Arial"/>
        </w:rPr>
        <w:t>relacionados ao relaxamento da musculatura lisa, essencial para o fluxo de sangue e aprisionamento deste nos espaços lacunares do pênis - ereção -, é regulado pelo GMP cíclico (cGMP), que é parte da via do Óxido Nítrico. A Fosfodiesterase 5 promove a quebra de cGMP a GMP, provocando vasoconstrição, que resulta na saída de sangue dos corpos c</w:t>
      </w:r>
      <w:r w:rsidR="003C3AB6" w:rsidRPr="005C7716">
        <w:rPr>
          <w:rFonts w:ascii="Arial" w:hAnsi="Arial" w:cs="Arial"/>
        </w:rPr>
        <w:t xml:space="preserve">avernosos com perda da ereção. </w:t>
      </w:r>
      <w:r w:rsidRPr="005C7716">
        <w:rPr>
          <w:rFonts w:ascii="Arial" w:hAnsi="Arial" w:cs="Arial"/>
        </w:rPr>
        <w:t>(</w:t>
      </w:r>
      <w:r w:rsidR="005C7716" w:rsidRPr="005C7716">
        <w:rPr>
          <w:rFonts w:ascii="Arial" w:hAnsi="Arial" w:cs="Arial"/>
        </w:rPr>
        <w:t xml:space="preserve">ABREU, 2000. </w:t>
      </w:r>
      <w:r w:rsidRPr="005C7716">
        <w:rPr>
          <w:rFonts w:ascii="Arial" w:hAnsi="Arial" w:cs="Arial"/>
        </w:rPr>
        <w:t>p. 35).</w:t>
      </w:r>
    </w:p>
    <w:p w:rsidR="00F43737" w:rsidRPr="005C7716" w:rsidRDefault="00F43737" w:rsidP="00E1353E">
      <w:pPr>
        <w:spacing w:after="0" w:line="36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A24F73" w:rsidRPr="005C7716" w:rsidRDefault="00F43737" w:rsidP="00B44A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Os mecanismos de ereção e relaxamento estão diretamente conectados ao sistema nervoso central através da liberação de hormônios e neurotransmissores.</w:t>
      </w:r>
    </w:p>
    <w:p w:rsidR="00B44AC2" w:rsidRPr="005C7716" w:rsidRDefault="00B44AC2" w:rsidP="00B44A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24B6" w:rsidRPr="005C7716" w:rsidRDefault="002A0203" w:rsidP="00B44AC2">
      <w:pPr>
        <w:pStyle w:val="PargrafodaLista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Ejaculação Precoce </w:t>
      </w:r>
    </w:p>
    <w:p w:rsidR="00A24F73" w:rsidRPr="005C7716" w:rsidRDefault="00A24F73" w:rsidP="000E7C6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D7783" w:rsidRPr="005C7716" w:rsidRDefault="004D7783" w:rsidP="00E124B6">
      <w:pPr>
        <w:spacing w:after="0" w:line="360" w:lineRule="auto"/>
        <w:ind w:firstLine="708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Segundo o Manual Diagnóstico e Estatístico de Transtornos Mentais (DSM IV TR, 2002</w:t>
      </w:r>
      <w:r w:rsidR="000305BE" w:rsidRPr="005C7716">
        <w:rPr>
          <w:rFonts w:ascii="Arial" w:hAnsi="Arial" w:cs="Arial"/>
          <w:sz w:val="24"/>
          <w:szCs w:val="24"/>
        </w:rPr>
        <w:t xml:space="preserve"> apud Britto e Benetti, 2012</w:t>
      </w:r>
      <w:r w:rsidRPr="005C7716">
        <w:rPr>
          <w:rFonts w:ascii="Arial" w:hAnsi="Arial" w:cs="Arial"/>
          <w:sz w:val="24"/>
          <w:szCs w:val="24"/>
        </w:rPr>
        <w:t xml:space="preserve">), uma disfunção sexual (ou Transtorno Sexual) </w:t>
      </w:r>
      <w:r w:rsidR="000305BE" w:rsidRPr="005C7716">
        <w:rPr>
          <w:rFonts w:ascii="Arial" w:hAnsi="Arial" w:cs="Arial"/>
          <w:sz w:val="24"/>
          <w:szCs w:val="24"/>
        </w:rPr>
        <w:t xml:space="preserve">se caracteriza por um processo perturbador no processo do ciclo da resposta sexual ou associado </w:t>
      </w:r>
      <w:r w:rsidR="00F43737" w:rsidRPr="005C7716">
        <w:rPr>
          <w:rFonts w:ascii="Arial" w:hAnsi="Arial" w:cs="Arial"/>
          <w:sz w:val="24"/>
          <w:szCs w:val="24"/>
        </w:rPr>
        <w:t>à</w:t>
      </w:r>
      <w:r w:rsidR="000305BE" w:rsidRPr="005C7716">
        <w:rPr>
          <w:rFonts w:ascii="Arial" w:hAnsi="Arial" w:cs="Arial"/>
          <w:sz w:val="24"/>
          <w:szCs w:val="24"/>
        </w:rPr>
        <w:t xml:space="preserve"> dor durante o ato sexual</w:t>
      </w:r>
      <w:r w:rsidR="000305BE" w:rsidRPr="005C7716">
        <w:rPr>
          <w:rFonts w:ascii="Arial" w:hAnsi="Arial" w:cs="Arial"/>
          <w:color w:val="4F81BD" w:themeColor="accent1"/>
          <w:sz w:val="24"/>
          <w:szCs w:val="24"/>
        </w:rPr>
        <w:t>.</w:t>
      </w:r>
    </w:p>
    <w:p w:rsidR="00E124B6" w:rsidRPr="005C7716" w:rsidRDefault="00E124B6" w:rsidP="00E124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A ejaculação precoce (EP), é a dificuldade em perceber as sensações que antecedem o orgasmo, ocorre antes ou dentro de um minuto após a penetração</w:t>
      </w:r>
      <w:r w:rsidR="00B44A57" w:rsidRPr="005C7716">
        <w:rPr>
          <w:rFonts w:ascii="Arial" w:hAnsi="Arial" w:cs="Arial"/>
          <w:sz w:val="24"/>
          <w:szCs w:val="24"/>
        </w:rPr>
        <w:t xml:space="preserve"> e essa</w:t>
      </w:r>
      <w:r w:rsidRPr="005C7716">
        <w:rPr>
          <w:rFonts w:ascii="Arial" w:hAnsi="Arial" w:cs="Arial"/>
          <w:sz w:val="24"/>
          <w:szCs w:val="24"/>
        </w:rPr>
        <w:t xml:space="preserve"> incapacidade de retardar ejaculação, trazem consequências negativas como, angustia, incômodo e frustração (RIERA, 2012), pode ser definido como uma condição persistente e</w:t>
      </w:r>
      <w:r w:rsidR="000305BE" w:rsidRPr="005C7716">
        <w:rPr>
          <w:rFonts w:ascii="Arial" w:hAnsi="Arial" w:cs="Arial"/>
          <w:sz w:val="24"/>
          <w:szCs w:val="24"/>
        </w:rPr>
        <w:t xml:space="preserve"> repetitiva na qual o homem é incapaz de controlar a resposta sexual</w:t>
      </w:r>
      <w:r w:rsidRPr="005C7716">
        <w:rPr>
          <w:rFonts w:ascii="Arial" w:hAnsi="Arial" w:cs="Arial"/>
          <w:sz w:val="24"/>
          <w:szCs w:val="24"/>
        </w:rPr>
        <w:t xml:space="preserve">, atingindo o orgasmo </w:t>
      </w:r>
      <w:r w:rsidR="000305BE" w:rsidRPr="005C7716">
        <w:rPr>
          <w:rFonts w:ascii="Arial" w:hAnsi="Arial" w:cs="Arial"/>
          <w:sz w:val="24"/>
          <w:szCs w:val="24"/>
        </w:rPr>
        <w:t xml:space="preserve">com poucos estímulos sexuais. </w:t>
      </w:r>
      <w:r w:rsidRPr="005C7716">
        <w:rPr>
          <w:rFonts w:ascii="Arial" w:hAnsi="Arial" w:cs="Arial"/>
          <w:sz w:val="24"/>
          <w:szCs w:val="24"/>
        </w:rPr>
        <w:t>(ROS, 2001).</w:t>
      </w:r>
    </w:p>
    <w:p w:rsidR="009D25BB" w:rsidRPr="005C7716" w:rsidRDefault="002324E5" w:rsidP="00E124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O Manual Diagnóstico e Estatístico dos Transtornos Mentais, 4ª edição, texto revisado (DSM-IV-TR), caracteriza as disfunções sexuais como uma perturbação no desejo sexual, causando sofrimento acentuado e dificuldades de manter relacionamentos. A ejaculação precoce está incluída no grupo dos transtornos do orgasmo.</w:t>
      </w:r>
    </w:p>
    <w:p w:rsidR="001E1AD6" w:rsidRPr="005C7716" w:rsidRDefault="00B44A57" w:rsidP="00A025B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Divide</w:t>
      </w:r>
      <w:r w:rsidR="002324E5" w:rsidRPr="005C7716">
        <w:rPr>
          <w:rFonts w:ascii="Arial" w:hAnsi="Arial" w:cs="Arial"/>
          <w:sz w:val="24"/>
          <w:szCs w:val="24"/>
        </w:rPr>
        <w:t xml:space="preserve"> ainda as disfunções sexuais em subtipos, quanto à natureza, contexto e fatores etiológicos.  Quanto à natureza do início da disfunção,</w:t>
      </w:r>
      <w:r w:rsidR="000305BE" w:rsidRPr="005C7716">
        <w:rPr>
          <w:rFonts w:ascii="Arial" w:hAnsi="Arial" w:cs="Arial"/>
          <w:sz w:val="24"/>
          <w:szCs w:val="24"/>
        </w:rPr>
        <w:t xml:space="preserve"> pode ser tipo ao longo da vida – que teve início desde as primeiras relações sexuais ou do tipo adquirido – que desenvolve durante um período específico. Em relação ao </w:t>
      </w:r>
      <w:r w:rsidR="002324E5" w:rsidRPr="005C7716">
        <w:rPr>
          <w:rFonts w:ascii="Arial" w:hAnsi="Arial" w:cs="Arial"/>
          <w:sz w:val="24"/>
          <w:szCs w:val="24"/>
        </w:rPr>
        <w:t xml:space="preserve">contexto </w:t>
      </w:r>
      <w:r w:rsidR="002324E5" w:rsidRPr="005C7716">
        <w:rPr>
          <w:rFonts w:ascii="Arial" w:hAnsi="Arial" w:cs="Arial"/>
          <w:sz w:val="24"/>
          <w:szCs w:val="24"/>
        </w:rPr>
        <w:lastRenderedPageBreak/>
        <w:t xml:space="preserve">na qual ocorre, divide em tipo generalizado e tipo situacional (limitada a certos estímulos). Quanto aos fatores etiológicos, cita fatores psicológicos e fatores combinados </w:t>
      </w:r>
      <w:r w:rsidR="00FE0E3A" w:rsidRPr="005C7716">
        <w:rPr>
          <w:rFonts w:ascii="Arial" w:hAnsi="Arial" w:cs="Arial"/>
          <w:sz w:val="24"/>
          <w:szCs w:val="24"/>
        </w:rPr>
        <w:t>(fatores psicológicos,</w:t>
      </w:r>
      <w:r w:rsidR="002324E5" w:rsidRPr="005C7716">
        <w:rPr>
          <w:rFonts w:ascii="Arial" w:hAnsi="Arial" w:cs="Arial"/>
          <w:sz w:val="24"/>
          <w:szCs w:val="24"/>
        </w:rPr>
        <w:t xml:space="preserve"> medicamentoso</w:t>
      </w:r>
      <w:r w:rsidR="00FE0E3A" w:rsidRPr="005C7716">
        <w:rPr>
          <w:rFonts w:ascii="Arial" w:hAnsi="Arial" w:cs="Arial"/>
          <w:sz w:val="24"/>
          <w:szCs w:val="24"/>
        </w:rPr>
        <w:t>s,</w:t>
      </w:r>
      <w:r w:rsidR="00A025BB" w:rsidRPr="005C7716">
        <w:rPr>
          <w:rFonts w:ascii="Arial" w:hAnsi="Arial" w:cs="Arial"/>
          <w:sz w:val="24"/>
          <w:szCs w:val="24"/>
        </w:rPr>
        <w:t xml:space="preserve"> e certas condições médicas).</w:t>
      </w:r>
    </w:p>
    <w:p w:rsidR="00B44AC2" w:rsidRPr="005C7716" w:rsidRDefault="00B44AC2" w:rsidP="005C77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6146" w:rsidRPr="005C7716" w:rsidRDefault="001076A5" w:rsidP="00B44AC2">
      <w:pPr>
        <w:pStyle w:val="PargrafodaLista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Causas </w:t>
      </w:r>
      <w:r w:rsidR="005F0F32" w:rsidRPr="005C7716">
        <w:rPr>
          <w:rFonts w:ascii="Arial" w:hAnsi="Arial" w:cs="Arial"/>
          <w:b/>
          <w:sz w:val="24"/>
          <w:szCs w:val="24"/>
        </w:rPr>
        <w:t>e consequê</w:t>
      </w:r>
      <w:r w:rsidR="006F6FFB" w:rsidRPr="005C7716">
        <w:rPr>
          <w:rFonts w:ascii="Arial" w:hAnsi="Arial" w:cs="Arial"/>
          <w:b/>
          <w:sz w:val="24"/>
          <w:szCs w:val="24"/>
        </w:rPr>
        <w:t xml:space="preserve">ncias </w:t>
      </w:r>
      <w:r w:rsidR="008C6146" w:rsidRPr="005C7716">
        <w:rPr>
          <w:rFonts w:ascii="Arial" w:hAnsi="Arial" w:cs="Arial"/>
          <w:b/>
          <w:sz w:val="24"/>
          <w:szCs w:val="24"/>
        </w:rPr>
        <w:t>da E</w:t>
      </w:r>
      <w:r w:rsidR="000C1C6B" w:rsidRPr="005C7716">
        <w:rPr>
          <w:rFonts w:ascii="Arial" w:hAnsi="Arial" w:cs="Arial"/>
          <w:b/>
          <w:sz w:val="24"/>
          <w:szCs w:val="24"/>
        </w:rPr>
        <w:t>jaculação Precoce</w:t>
      </w:r>
    </w:p>
    <w:p w:rsidR="00AD75B5" w:rsidRPr="005C7716" w:rsidRDefault="00AD75B5" w:rsidP="00AD75B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D75B5" w:rsidRPr="005C7716" w:rsidRDefault="00AD75B5" w:rsidP="00AD75B5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De acordo com os dados levantados na</w:t>
      </w:r>
      <w:r w:rsidR="00B844FE" w:rsidRPr="005C7716">
        <w:rPr>
          <w:rFonts w:ascii="Arial" w:hAnsi="Arial" w:cs="Arial"/>
          <w:sz w:val="24"/>
          <w:szCs w:val="24"/>
        </w:rPr>
        <w:t xml:space="preserve"> pesquisa, as causas mais frequê</w:t>
      </w:r>
      <w:r w:rsidRPr="005C7716">
        <w:rPr>
          <w:rFonts w:ascii="Arial" w:hAnsi="Arial" w:cs="Arial"/>
          <w:sz w:val="24"/>
          <w:szCs w:val="24"/>
        </w:rPr>
        <w:t xml:space="preserve">ntes são orgânicas e psicológicas. Dentre os fatores causais: lesão da medula espinhal, dissecação de linfonodos retroperitoneais, diabetes melitos, mietite transversa, esclerose múltipla ou </w:t>
      </w:r>
      <w:r w:rsidR="009313E0" w:rsidRPr="005C7716">
        <w:rPr>
          <w:rFonts w:ascii="Arial" w:hAnsi="Arial" w:cs="Arial"/>
          <w:sz w:val="24"/>
          <w:szCs w:val="24"/>
        </w:rPr>
        <w:t>desordens mentais</w:t>
      </w:r>
      <w:r w:rsidRPr="005C7716">
        <w:rPr>
          <w:rFonts w:ascii="Arial" w:hAnsi="Arial" w:cs="Arial"/>
          <w:sz w:val="24"/>
          <w:szCs w:val="24"/>
        </w:rPr>
        <w:t>, (SOARES,</w:t>
      </w:r>
      <w:r w:rsidR="00941ADD" w:rsidRPr="005C7716">
        <w:rPr>
          <w:rFonts w:ascii="Arial" w:hAnsi="Arial" w:cs="Arial"/>
          <w:i/>
          <w:sz w:val="24"/>
          <w:szCs w:val="24"/>
        </w:rPr>
        <w:t xml:space="preserve"> </w:t>
      </w:r>
      <w:r w:rsidR="00941ADD" w:rsidRPr="005C7716">
        <w:rPr>
          <w:rFonts w:ascii="Arial" w:hAnsi="Arial" w:cs="Arial"/>
          <w:sz w:val="24"/>
          <w:szCs w:val="24"/>
        </w:rPr>
        <w:t>et al.,</w:t>
      </w:r>
      <w:r w:rsidRPr="005C7716">
        <w:rPr>
          <w:rFonts w:ascii="Arial" w:hAnsi="Arial" w:cs="Arial"/>
          <w:sz w:val="24"/>
          <w:szCs w:val="24"/>
        </w:rPr>
        <w:t xml:space="preserve">1995), </w:t>
      </w:r>
      <w:r w:rsidR="00941ADD" w:rsidRPr="005C7716">
        <w:rPr>
          <w:rFonts w:ascii="Arial" w:hAnsi="Arial" w:cs="Arial"/>
          <w:sz w:val="24"/>
          <w:szCs w:val="24"/>
        </w:rPr>
        <w:t xml:space="preserve">fraturas </w:t>
      </w:r>
      <w:r w:rsidR="009313E0" w:rsidRPr="005C7716">
        <w:rPr>
          <w:rFonts w:ascii="Arial" w:hAnsi="Arial" w:cs="Arial"/>
          <w:sz w:val="24"/>
          <w:szCs w:val="24"/>
        </w:rPr>
        <w:t>na região pélvica</w:t>
      </w:r>
      <w:r w:rsidR="00941ADD" w:rsidRPr="005C7716">
        <w:rPr>
          <w:rFonts w:ascii="Arial" w:hAnsi="Arial" w:cs="Arial"/>
          <w:sz w:val="24"/>
          <w:szCs w:val="24"/>
        </w:rPr>
        <w:t xml:space="preserve">, </w:t>
      </w:r>
      <w:r w:rsidR="009313E0" w:rsidRPr="005C7716">
        <w:rPr>
          <w:rFonts w:ascii="Arial" w:hAnsi="Arial" w:cs="Arial"/>
          <w:sz w:val="24"/>
          <w:szCs w:val="24"/>
        </w:rPr>
        <w:t xml:space="preserve">distúrbios urológicos, </w:t>
      </w:r>
      <w:r w:rsidR="00941ADD" w:rsidRPr="005C7716">
        <w:rPr>
          <w:rFonts w:ascii="Arial" w:hAnsi="Arial" w:cs="Arial"/>
          <w:sz w:val="24"/>
          <w:szCs w:val="24"/>
        </w:rPr>
        <w:t>policitemia, polineurite, doença cardiovascular e medicamentos (anticonvulsivantes). (ROS, et al., 2001).</w:t>
      </w:r>
    </w:p>
    <w:p w:rsidR="006F6FFB" w:rsidRPr="005C7716" w:rsidRDefault="006F6FFB" w:rsidP="00AD75B5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Além desses fatores que</w:t>
      </w:r>
      <w:r w:rsidR="00B844FE" w:rsidRPr="005C7716">
        <w:rPr>
          <w:rFonts w:ascii="Arial" w:hAnsi="Arial" w:cs="Arial"/>
          <w:sz w:val="24"/>
          <w:szCs w:val="24"/>
        </w:rPr>
        <w:t xml:space="preserve"> interferem na resposta sexual </w:t>
      </w:r>
      <w:r w:rsidRPr="005C7716">
        <w:rPr>
          <w:rFonts w:ascii="Arial" w:hAnsi="Arial" w:cs="Arial"/>
          <w:sz w:val="24"/>
          <w:szCs w:val="24"/>
        </w:rPr>
        <w:t xml:space="preserve">relatam </w:t>
      </w:r>
      <w:r w:rsidR="00B844FE" w:rsidRPr="005C7716">
        <w:rPr>
          <w:rFonts w:ascii="Arial" w:hAnsi="Arial" w:cs="Arial"/>
          <w:sz w:val="24"/>
          <w:szCs w:val="24"/>
        </w:rPr>
        <w:t xml:space="preserve">os </w:t>
      </w:r>
      <w:r w:rsidRPr="005C7716">
        <w:rPr>
          <w:rFonts w:ascii="Arial" w:hAnsi="Arial" w:cs="Arial"/>
          <w:sz w:val="24"/>
          <w:szCs w:val="24"/>
        </w:rPr>
        <w:t>efeitos adversos de psicofár</w:t>
      </w:r>
      <w:r w:rsidR="00B844FE" w:rsidRPr="005C7716">
        <w:rPr>
          <w:rFonts w:ascii="Arial" w:hAnsi="Arial" w:cs="Arial"/>
          <w:sz w:val="24"/>
          <w:szCs w:val="24"/>
        </w:rPr>
        <w:t>macos, Inibidores Seletivos de R</w:t>
      </w:r>
      <w:r w:rsidRPr="005C7716">
        <w:rPr>
          <w:rFonts w:ascii="Arial" w:hAnsi="Arial" w:cs="Arial"/>
          <w:sz w:val="24"/>
          <w:szCs w:val="24"/>
        </w:rPr>
        <w:t xml:space="preserve">ecaptação de </w:t>
      </w:r>
      <w:r w:rsidR="00B844FE" w:rsidRPr="005C7716">
        <w:rPr>
          <w:rFonts w:ascii="Arial" w:hAnsi="Arial" w:cs="Arial"/>
          <w:sz w:val="24"/>
          <w:szCs w:val="24"/>
        </w:rPr>
        <w:t>Serotonina</w:t>
      </w:r>
      <w:r w:rsidRPr="005C7716">
        <w:rPr>
          <w:rFonts w:ascii="Arial" w:hAnsi="Arial" w:cs="Arial"/>
          <w:sz w:val="24"/>
          <w:szCs w:val="24"/>
        </w:rPr>
        <w:t xml:space="preserve"> - ISRS, usadas em longo prazo, além de problemas a nível neurológico. </w:t>
      </w:r>
      <w:r w:rsidR="009313E0" w:rsidRPr="005C7716">
        <w:rPr>
          <w:rFonts w:ascii="Arial" w:hAnsi="Arial" w:cs="Arial"/>
          <w:sz w:val="24"/>
          <w:szCs w:val="24"/>
        </w:rPr>
        <w:t>De acordo com a</w:t>
      </w:r>
      <w:r w:rsidRPr="005C7716">
        <w:rPr>
          <w:rFonts w:ascii="Arial" w:hAnsi="Arial" w:cs="Arial"/>
          <w:sz w:val="24"/>
          <w:szCs w:val="24"/>
        </w:rPr>
        <w:t xml:space="preserve"> pesquisa realizada por Monteiro et al, (2012), as doenças neurológicas afetam as respostas sexuais e diminuem o processo de estímulos sexuais, impedindo a excitação, diminuindo ou aumentando o desejo, reduzindo a ereção e ejaculação.</w:t>
      </w:r>
    </w:p>
    <w:p w:rsidR="006F6FFB" w:rsidRPr="005C7716" w:rsidRDefault="006F6FFB" w:rsidP="00AD75B5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Possidente (1997) descreve os efeitos indesejáveis na vida sexual dos psicofármacos, como os benzodiazepínicos e ISRS, que causam diminuição da libido, alteração da ereção, ret</w:t>
      </w:r>
      <w:r w:rsidR="00AD0752" w:rsidRPr="005C7716">
        <w:rPr>
          <w:rFonts w:ascii="Arial" w:hAnsi="Arial" w:cs="Arial"/>
          <w:sz w:val="24"/>
          <w:szCs w:val="24"/>
        </w:rPr>
        <w:t xml:space="preserve">ardo da ejaculação e anorgasmia, corroborando com essa </w:t>
      </w:r>
      <w:proofErr w:type="spellStart"/>
      <w:r w:rsidR="00B844FE" w:rsidRPr="005C7716">
        <w:rPr>
          <w:rFonts w:ascii="Arial" w:hAnsi="Arial" w:cs="Arial"/>
          <w:sz w:val="24"/>
          <w:szCs w:val="24"/>
        </w:rPr>
        <w:t>idéia</w:t>
      </w:r>
      <w:proofErr w:type="spellEnd"/>
      <w:r w:rsidR="00AD0752" w:rsidRPr="005C77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D0752" w:rsidRPr="005C7716">
        <w:rPr>
          <w:rFonts w:ascii="Arial" w:hAnsi="Arial" w:cs="Arial"/>
          <w:sz w:val="24"/>
          <w:szCs w:val="24"/>
        </w:rPr>
        <w:t>Cordioli</w:t>
      </w:r>
      <w:proofErr w:type="spellEnd"/>
      <w:r w:rsidR="00AD0752" w:rsidRPr="005C7716">
        <w:rPr>
          <w:rFonts w:ascii="Arial" w:hAnsi="Arial" w:cs="Arial"/>
          <w:sz w:val="24"/>
          <w:szCs w:val="24"/>
        </w:rPr>
        <w:t xml:space="preserve"> (2001) afirma que ocorre diminuição da libido e da excitação, retardo na ejaculação ou anorgasmia em 58% a 73% dos pacientes que utilizam drogas antiobsessivas.</w:t>
      </w:r>
    </w:p>
    <w:p w:rsidR="005F0F32" w:rsidRDefault="00063D73" w:rsidP="00A025BB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Soares </w:t>
      </w:r>
      <w:r w:rsidR="006F6FFB" w:rsidRPr="005C7716">
        <w:rPr>
          <w:rFonts w:ascii="Arial" w:hAnsi="Arial" w:cs="Arial"/>
          <w:sz w:val="24"/>
          <w:szCs w:val="24"/>
        </w:rPr>
        <w:t xml:space="preserve">et al., (1995) relata como consequência desse </w:t>
      </w:r>
      <w:r w:rsidR="00B844FE" w:rsidRPr="005C7716">
        <w:rPr>
          <w:rFonts w:ascii="Arial" w:hAnsi="Arial" w:cs="Arial"/>
          <w:sz w:val="24"/>
          <w:szCs w:val="24"/>
        </w:rPr>
        <w:t>distúrbio</w:t>
      </w:r>
      <w:r w:rsidR="006F6FFB" w:rsidRPr="005C7716">
        <w:rPr>
          <w:rFonts w:ascii="Arial" w:hAnsi="Arial" w:cs="Arial"/>
          <w:sz w:val="24"/>
          <w:szCs w:val="24"/>
        </w:rPr>
        <w:t xml:space="preserve"> </w:t>
      </w:r>
      <w:r w:rsidR="00B844FE" w:rsidRPr="005C7716">
        <w:rPr>
          <w:rFonts w:ascii="Arial" w:hAnsi="Arial" w:cs="Arial"/>
          <w:sz w:val="24"/>
          <w:szCs w:val="24"/>
        </w:rPr>
        <w:t>ejaculatório</w:t>
      </w:r>
      <w:r w:rsidR="006F6FFB" w:rsidRPr="005C7716">
        <w:rPr>
          <w:rFonts w:ascii="Arial" w:hAnsi="Arial" w:cs="Arial"/>
          <w:sz w:val="24"/>
          <w:szCs w:val="24"/>
        </w:rPr>
        <w:t>, a infertilidade masculi</w:t>
      </w:r>
      <w:r w:rsidR="00364C60" w:rsidRPr="005C7716">
        <w:rPr>
          <w:rFonts w:ascii="Arial" w:hAnsi="Arial" w:cs="Arial"/>
          <w:sz w:val="24"/>
          <w:szCs w:val="24"/>
        </w:rPr>
        <w:t xml:space="preserve">na e destaca em seus estudos como alternativa para esses pacientes, a eletroejaculação, procedimento este que se induz uma sonda transretal, através de um estímulo elétrico </w:t>
      </w:r>
      <w:r w:rsidR="009313E0" w:rsidRPr="005C7716">
        <w:rPr>
          <w:rFonts w:ascii="Arial" w:hAnsi="Arial" w:cs="Arial"/>
          <w:sz w:val="24"/>
          <w:szCs w:val="24"/>
        </w:rPr>
        <w:t>no músculo liso</w:t>
      </w:r>
      <w:r w:rsidR="00364C60" w:rsidRPr="005C7716">
        <w:rPr>
          <w:rFonts w:ascii="Arial" w:hAnsi="Arial" w:cs="Arial"/>
          <w:sz w:val="24"/>
          <w:szCs w:val="24"/>
        </w:rPr>
        <w:t xml:space="preserve"> e </w:t>
      </w:r>
      <w:r w:rsidR="009313E0" w:rsidRPr="005C7716">
        <w:rPr>
          <w:rFonts w:ascii="Arial" w:hAnsi="Arial" w:cs="Arial"/>
          <w:sz w:val="24"/>
          <w:szCs w:val="24"/>
        </w:rPr>
        <w:t xml:space="preserve">nas </w:t>
      </w:r>
      <w:r w:rsidR="00364C60" w:rsidRPr="005C7716">
        <w:rPr>
          <w:rFonts w:ascii="Arial" w:hAnsi="Arial" w:cs="Arial"/>
          <w:sz w:val="24"/>
          <w:szCs w:val="24"/>
        </w:rPr>
        <w:t xml:space="preserve">fibras nervosas autonômicas simpáticas </w:t>
      </w:r>
      <w:r w:rsidR="009313E0" w:rsidRPr="005C7716">
        <w:rPr>
          <w:rFonts w:ascii="Arial" w:hAnsi="Arial" w:cs="Arial"/>
          <w:sz w:val="24"/>
          <w:szCs w:val="24"/>
        </w:rPr>
        <w:t xml:space="preserve">na </w:t>
      </w:r>
      <w:r w:rsidR="00364C60" w:rsidRPr="005C7716">
        <w:rPr>
          <w:rFonts w:ascii="Arial" w:hAnsi="Arial" w:cs="Arial"/>
          <w:sz w:val="24"/>
          <w:szCs w:val="24"/>
        </w:rPr>
        <w:t xml:space="preserve">uretra pélvica e vesículas seminais. </w:t>
      </w:r>
    </w:p>
    <w:p w:rsidR="005C7716" w:rsidRDefault="005C7716" w:rsidP="00A025BB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C7716" w:rsidRPr="005C7716" w:rsidRDefault="005C7716" w:rsidP="00A025BB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B44AC2" w:rsidRPr="005C7716" w:rsidRDefault="00B44AC2" w:rsidP="00B44A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97745" w:rsidRPr="005C7716" w:rsidRDefault="000C1C6B" w:rsidP="00B44AC2">
      <w:pPr>
        <w:pStyle w:val="PargrafodaLista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lastRenderedPageBreak/>
        <w:t>Diagnóstico da Ejaculação Precoce</w:t>
      </w:r>
    </w:p>
    <w:p w:rsidR="00297745" w:rsidRPr="005C7716" w:rsidRDefault="00297745" w:rsidP="0029774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83948" w:rsidRPr="005C7716" w:rsidRDefault="004D7783" w:rsidP="004D7783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Autores como Rowland et al., (2001) e Rosen et al</w:t>
      </w:r>
      <w:r w:rsidRPr="005C7716">
        <w:rPr>
          <w:rFonts w:ascii="Arial" w:hAnsi="Arial" w:cs="Arial"/>
          <w:i/>
          <w:sz w:val="24"/>
          <w:szCs w:val="24"/>
        </w:rPr>
        <w:t>.,</w:t>
      </w:r>
      <w:r w:rsidRPr="005C7716">
        <w:rPr>
          <w:rFonts w:ascii="Arial" w:hAnsi="Arial" w:cs="Arial"/>
          <w:sz w:val="24"/>
          <w:szCs w:val="24"/>
        </w:rPr>
        <w:t xml:space="preserve"> (2007) apud</w:t>
      </w:r>
      <w:r w:rsidRPr="005C7716">
        <w:rPr>
          <w:rFonts w:ascii="Arial" w:hAnsi="Arial" w:cs="Arial"/>
          <w:i/>
          <w:sz w:val="24"/>
          <w:szCs w:val="24"/>
        </w:rPr>
        <w:t xml:space="preserve"> </w:t>
      </w:r>
      <w:r w:rsidR="005C7716">
        <w:rPr>
          <w:rFonts w:ascii="Arial" w:hAnsi="Arial" w:cs="Arial"/>
          <w:sz w:val="24"/>
          <w:szCs w:val="24"/>
        </w:rPr>
        <w:t>Francischi (2011)</w:t>
      </w:r>
      <w:r w:rsidRPr="005C7716">
        <w:rPr>
          <w:rFonts w:ascii="Arial" w:hAnsi="Arial" w:cs="Arial"/>
          <w:sz w:val="24"/>
          <w:szCs w:val="24"/>
        </w:rPr>
        <w:t xml:space="preserve"> relatam que ao realizar o diagnóstico para a ejaculação precoce os médicos devem considerar a frequência de episódios da ejaculação</w:t>
      </w:r>
      <w:r w:rsidR="005C7716">
        <w:rPr>
          <w:rFonts w:ascii="Arial" w:hAnsi="Arial" w:cs="Arial"/>
          <w:sz w:val="24"/>
          <w:szCs w:val="24"/>
        </w:rPr>
        <w:t xml:space="preserve"> prematura e do tempo em que a </w:t>
      </w:r>
      <w:r w:rsidRPr="005C7716">
        <w:rPr>
          <w:rFonts w:ascii="Arial" w:hAnsi="Arial" w:cs="Arial"/>
          <w:sz w:val="24"/>
          <w:szCs w:val="24"/>
        </w:rPr>
        <w:t>ejaculação prematura tem sido um problema, para que seja possível identificar se é primaria ou adquirida, pois os homens com ejaculação adquirida relatam baixa satisfação com a relação sexual e aumento da angústia interpessoal.</w:t>
      </w:r>
    </w:p>
    <w:p w:rsidR="00021957" w:rsidRPr="005C7716" w:rsidRDefault="00DE4506" w:rsidP="00BD3176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Como todo processo de avaliação diagnóstica deve-se fazer um levantamento da história clínica do paciente, Montague et al., (2004) apud Mattos (2005) que inclui anamnese sexual, bem como as práticas sexuais, mitos culturais ou </w:t>
      </w:r>
      <w:r w:rsidR="00B44A57" w:rsidRPr="005C7716">
        <w:rPr>
          <w:rFonts w:ascii="Arial" w:hAnsi="Arial" w:cs="Arial"/>
          <w:sz w:val="24"/>
          <w:szCs w:val="24"/>
        </w:rPr>
        <w:t>religiosos</w:t>
      </w:r>
      <w:r w:rsidRPr="005C7716">
        <w:rPr>
          <w:rFonts w:ascii="Arial" w:hAnsi="Arial" w:cs="Arial"/>
          <w:sz w:val="24"/>
          <w:szCs w:val="24"/>
        </w:rPr>
        <w:t xml:space="preserve"> e o processo de masturbação. Além do exame físico detalhado, exame neurológico, sinais de distúrbios endócrinos, características sexuais secundarias, exame dos testículos e presença de placas no pênis ou feridas.</w:t>
      </w:r>
    </w:p>
    <w:p w:rsidR="00B44AC2" w:rsidRPr="005C7716" w:rsidRDefault="00B44AC2" w:rsidP="00BD3176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E7C6B" w:rsidRPr="005C7716" w:rsidRDefault="005C485E" w:rsidP="00B44AC2">
      <w:pPr>
        <w:pStyle w:val="PargrafodaLista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Tratamento</w:t>
      </w:r>
      <w:r w:rsidR="000C1C6B" w:rsidRPr="005C7716">
        <w:rPr>
          <w:rFonts w:ascii="Arial" w:hAnsi="Arial" w:cs="Arial"/>
          <w:b/>
          <w:sz w:val="24"/>
          <w:szCs w:val="24"/>
        </w:rPr>
        <w:t xml:space="preserve"> para a Ejaculação Precoce</w:t>
      </w:r>
    </w:p>
    <w:p w:rsidR="00BD3176" w:rsidRPr="005C7716" w:rsidRDefault="00BD3176" w:rsidP="00BD3176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E7C6B" w:rsidRPr="005C7716" w:rsidRDefault="000E7C6B" w:rsidP="004C42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Apesar de existirem poucas pesquisas sobre o tratamento de ejaculação precoce, alguns estudos encontrados mostraram-se relevantes, visto que enfocam as causas e o tratamento utilizados através de estudos realizados com os </w:t>
      </w:r>
      <w:r w:rsidR="00FE0E3A" w:rsidRPr="005C7716">
        <w:rPr>
          <w:rFonts w:ascii="Arial" w:hAnsi="Arial" w:cs="Arial"/>
          <w:sz w:val="24"/>
          <w:szCs w:val="24"/>
        </w:rPr>
        <w:t>próprios</w:t>
      </w:r>
      <w:r w:rsidRPr="005C7716">
        <w:rPr>
          <w:rFonts w:ascii="Arial" w:hAnsi="Arial" w:cs="Arial"/>
          <w:sz w:val="24"/>
          <w:szCs w:val="24"/>
        </w:rPr>
        <w:t xml:space="preserve"> </w:t>
      </w:r>
      <w:r w:rsidR="00FE0E3A" w:rsidRPr="005C7716">
        <w:rPr>
          <w:rFonts w:ascii="Arial" w:hAnsi="Arial" w:cs="Arial"/>
          <w:sz w:val="24"/>
          <w:szCs w:val="24"/>
        </w:rPr>
        <w:t>indivíduos</w:t>
      </w:r>
      <w:r w:rsidRPr="005C7716">
        <w:rPr>
          <w:rFonts w:ascii="Arial" w:hAnsi="Arial" w:cs="Arial"/>
          <w:sz w:val="24"/>
          <w:szCs w:val="24"/>
        </w:rPr>
        <w:t xml:space="preserve"> que possuem a disfunção.</w:t>
      </w:r>
    </w:p>
    <w:p w:rsidR="005C485E" w:rsidRPr="005C7716" w:rsidRDefault="005C485E" w:rsidP="009313E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hAnsi="Arial" w:cs="Arial"/>
          <w:sz w:val="24"/>
          <w:szCs w:val="24"/>
        </w:rPr>
        <w:t xml:space="preserve">De acordo com a Sociedade Brasileira de Urologia – SBU (2012)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o tratamento é realizado </w:t>
      </w:r>
      <w:r w:rsidR="009313E0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psicoterapia, </w:t>
      </w:r>
      <w:r w:rsidR="009313E0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medicamentos ou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ambos. A </w:t>
      </w:r>
      <w:r w:rsidR="009313E0" w:rsidRPr="005C7716">
        <w:rPr>
          <w:rFonts w:ascii="Arial" w:eastAsia="Times New Roman" w:hAnsi="Arial" w:cs="Arial"/>
          <w:sz w:val="24"/>
          <w:szCs w:val="24"/>
          <w:lang w:eastAsia="pt-BR"/>
        </w:rPr>
        <w:t>escolha da terapia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depende de algumas características de cada quadro.</w:t>
      </w:r>
    </w:p>
    <w:p w:rsidR="000E7C6B" w:rsidRPr="005C7716" w:rsidRDefault="000E7C6B" w:rsidP="004C4238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Oliveira (2012) aborda os aspectos anátomomorfológicos e a farmacologia da disfunção sexual através de uma revisão literária entre 10 de janeiro de 2011 a 8 de setembro de 2011.</w:t>
      </w:r>
    </w:p>
    <w:p w:rsidR="000E7C6B" w:rsidRPr="005C7716" w:rsidRDefault="000E7C6B" w:rsidP="004C423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hAnsi="Arial" w:cs="Arial"/>
          <w:sz w:val="24"/>
          <w:szCs w:val="24"/>
        </w:rPr>
        <w:t>Riera (2012) destaca as intervenções psicossociais para a ejaculação precoce através de uma busca de ensaios pesquisados em bases virtuais gerais e específicas</w:t>
      </w:r>
    </w:p>
    <w:p w:rsidR="000E7C6B" w:rsidRPr="005C7716" w:rsidRDefault="000E7C6B" w:rsidP="004C42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Ros (2001) enfatiza a ejaculação precoce através de uma abordagem terapêutica.</w:t>
      </w:r>
    </w:p>
    <w:p w:rsidR="000A720B" w:rsidRPr="005C7716" w:rsidRDefault="000E7C6B" w:rsidP="00F43737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hAnsi="Arial" w:cs="Arial"/>
          <w:sz w:val="24"/>
          <w:szCs w:val="24"/>
        </w:rPr>
        <w:lastRenderedPageBreak/>
        <w:t xml:space="preserve">Abdo (2010) fez um estudo para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avaliar a autopercepção de </w:t>
      </w:r>
      <w:r w:rsidR="009313E0" w:rsidRPr="005C7716">
        <w:rPr>
          <w:rFonts w:ascii="Arial" w:eastAsia="Times New Roman" w:hAnsi="Arial" w:cs="Arial"/>
          <w:sz w:val="24"/>
          <w:szCs w:val="24"/>
          <w:lang w:eastAsia="pt-BR"/>
        </w:rPr>
        <w:t>homens com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ejaculação precoce (EP), </w:t>
      </w:r>
      <w:r w:rsidR="009313E0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5C7716" w:rsidRPr="005C7716">
        <w:rPr>
          <w:rFonts w:ascii="Arial" w:eastAsia="Times New Roman" w:hAnsi="Arial" w:cs="Arial"/>
          <w:sz w:val="24"/>
          <w:szCs w:val="24"/>
          <w:lang w:eastAsia="pt-BR"/>
        </w:rPr>
        <w:t>consequências</w:t>
      </w:r>
      <w:r w:rsidR="009313E0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em relação 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9313E0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continuidade das relações sexuais e o que esperavam do tratamento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, bem sobre os fatores que dificultariam ou facilitariam a procura por tratamento.</w:t>
      </w:r>
      <w:r w:rsidR="00EE76D5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44AC2" w:rsidRPr="005C7716" w:rsidRDefault="00CB269D" w:rsidP="00B22FFB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EE76D5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dados encontrados indicam que existem obstáculos à busca por tratamento</w:t>
      </w:r>
      <w:r w:rsidR="009F6CCD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(desconhecimento do </w:t>
      </w:r>
      <w:r w:rsidR="00127094" w:rsidRPr="005C7716">
        <w:rPr>
          <w:rFonts w:ascii="Arial" w:eastAsia="Times New Roman" w:hAnsi="Arial" w:cs="Arial"/>
          <w:sz w:val="24"/>
          <w:szCs w:val="24"/>
          <w:lang w:eastAsia="pt-BR"/>
        </w:rPr>
        <w:t>distúrbio</w:t>
      </w:r>
      <w:r w:rsidR="009F6CCD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 dos tratamentos existentes)</w:t>
      </w:r>
      <w:r w:rsidR="00EE76D5" w:rsidRPr="005C7716">
        <w:rPr>
          <w:rFonts w:ascii="Arial" w:eastAsia="Times New Roman" w:hAnsi="Arial" w:cs="Arial"/>
          <w:sz w:val="24"/>
          <w:szCs w:val="24"/>
          <w:lang w:eastAsia="pt-BR"/>
        </w:rPr>
        <w:t>, por desconhecer a gravidade do problema e por achar qu</w:t>
      </w:r>
      <w:r w:rsidR="00093A31" w:rsidRPr="005C7716">
        <w:rPr>
          <w:rFonts w:ascii="Arial" w:eastAsia="Times New Roman" w:hAnsi="Arial" w:cs="Arial"/>
          <w:sz w:val="24"/>
          <w:szCs w:val="24"/>
          <w:lang w:eastAsia="pt-BR"/>
        </w:rPr>
        <w:t>e melhora com o passar do tempo;</w:t>
      </w:r>
      <w:r w:rsidR="00EE76D5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alguns </w:t>
      </w:r>
      <w:r w:rsidR="009F6CCD" w:rsidRPr="005C7716">
        <w:rPr>
          <w:rFonts w:ascii="Arial" w:eastAsia="Times New Roman" w:hAnsi="Arial" w:cs="Arial"/>
          <w:sz w:val="24"/>
          <w:szCs w:val="24"/>
          <w:lang w:eastAsia="pt-BR"/>
        </w:rPr>
        <w:t>se sentem</w:t>
      </w:r>
      <w:r w:rsidR="00EE76D5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envergonhados </w:t>
      </w:r>
      <w:r w:rsidR="00093A31" w:rsidRPr="005C7716">
        <w:rPr>
          <w:rFonts w:ascii="Arial" w:eastAsia="Times New Roman" w:hAnsi="Arial" w:cs="Arial"/>
          <w:sz w:val="24"/>
          <w:szCs w:val="24"/>
          <w:lang w:eastAsia="pt-BR"/>
        </w:rPr>
        <w:t>de falar do assunto com o mé</w:t>
      </w:r>
      <w:r w:rsidR="009F6CCD" w:rsidRPr="005C7716">
        <w:rPr>
          <w:rFonts w:ascii="Arial" w:eastAsia="Times New Roman" w:hAnsi="Arial" w:cs="Arial"/>
          <w:sz w:val="24"/>
          <w:szCs w:val="24"/>
          <w:lang w:eastAsia="pt-BR"/>
        </w:rPr>
        <w:t>dico e outros acham que o tratamento não resolve o problema.</w:t>
      </w:r>
    </w:p>
    <w:p w:rsidR="00B22FFB" w:rsidRPr="005C7716" w:rsidRDefault="00B22FFB" w:rsidP="00B22FFB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C6B" w:rsidRPr="005C7716" w:rsidRDefault="00183948" w:rsidP="00B44AC2">
      <w:pPr>
        <w:pStyle w:val="PargrafodaLista"/>
        <w:numPr>
          <w:ilvl w:val="2"/>
          <w:numId w:val="7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Terapias Comportamentais</w:t>
      </w:r>
      <w:r w:rsidR="00FD28D8" w:rsidRPr="005C7716">
        <w:rPr>
          <w:rFonts w:ascii="Arial" w:hAnsi="Arial" w:cs="Arial"/>
          <w:b/>
          <w:sz w:val="24"/>
          <w:szCs w:val="24"/>
        </w:rPr>
        <w:t xml:space="preserve"> para a Ejaculação Precoce</w:t>
      </w:r>
    </w:p>
    <w:p w:rsidR="00B44AC2" w:rsidRPr="005C7716" w:rsidRDefault="00B44AC2" w:rsidP="00B44A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E71B3" w:rsidRPr="005C7716" w:rsidRDefault="009D25BB" w:rsidP="00021957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O</w:t>
      </w:r>
      <w:r w:rsidR="00FE71B3" w:rsidRPr="005C7716">
        <w:rPr>
          <w:rFonts w:ascii="Arial" w:hAnsi="Arial" w:cs="Arial"/>
          <w:sz w:val="24"/>
          <w:szCs w:val="24"/>
        </w:rPr>
        <w:t xml:space="preserve"> tratamento para a ejaculação precoce consiste em envolver o paciente em técnicas terapêuticas comportamentais associadas ou não a farmacologia. </w:t>
      </w:r>
      <w:r w:rsidR="00021957" w:rsidRPr="005C7716">
        <w:rPr>
          <w:rFonts w:ascii="Arial" w:hAnsi="Arial" w:cs="Arial"/>
          <w:sz w:val="24"/>
          <w:szCs w:val="24"/>
        </w:rPr>
        <w:t>Onde:</w:t>
      </w:r>
    </w:p>
    <w:p w:rsidR="00A025BB" w:rsidRDefault="00FE71B3" w:rsidP="005C7716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5C7716">
        <w:rPr>
          <w:rFonts w:ascii="Arial" w:hAnsi="Arial" w:cs="Arial"/>
        </w:rPr>
        <w:t xml:space="preserve">Consiste em fazer com que o homem adquira habilidade para perceber e captar as sensações que antecedem o orgasmo. Geralmente, é empregada uma terapia sexual breve (métodos psicológicos e comportamentais) associada ou não à farmacoterapia. Estas técnicas de condicionamento do comportamento são utilizadas há muitos anos com resultados bons e ruins, pois requerem motivação e envolvimento intenso do casal. A terapia comportamental envolve exercícios de palpação e sensação, técnicas do </w:t>
      </w:r>
      <w:r w:rsidR="00127094" w:rsidRPr="005C7716">
        <w:rPr>
          <w:rFonts w:ascii="Arial" w:hAnsi="Arial" w:cs="Arial"/>
        </w:rPr>
        <w:t>“</w:t>
      </w:r>
      <w:r w:rsidRPr="005C7716">
        <w:rPr>
          <w:rFonts w:ascii="Arial" w:hAnsi="Arial" w:cs="Arial"/>
        </w:rPr>
        <w:t>stop-and-start</w:t>
      </w:r>
      <w:r w:rsidR="00127094" w:rsidRPr="005C7716">
        <w:rPr>
          <w:rFonts w:ascii="Arial" w:hAnsi="Arial" w:cs="Arial"/>
        </w:rPr>
        <w:t>”</w:t>
      </w:r>
      <w:r w:rsidRPr="005C7716">
        <w:rPr>
          <w:rFonts w:ascii="Arial" w:hAnsi="Arial" w:cs="Arial"/>
        </w:rPr>
        <w:t xml:space="preserve"> e compressão da glande. A taxa sucesso, quando usada como terapia isolada, varia de 50 a 95%.</w:t>
      </w:r>
      <w:r w:rsidR="009D25BB" w:rsidRPr="005C7716">
        <w:rPr>
          <w:rFonts w:ascii="Arial" w:hAnsi="Arial" w:cs="Arial"/>
        </w:rPr>
        <w:t xml:space="preserve"> (ROS et al., 2001, </w:t>
      </w:r>
      <w:r w:rsidR="00A025BB" w:rsidRPr="005C7716">
        <w:rPr>
          <w:rFonts w:ascii="Arial" w:hAnsi="Arial" w:cs="Arial"/>
        </w:rPr>
        <w:t>p.2).</w:t>
      </w:r>
    </w:p>
    <w:p w:rsidR="005C7716" w:rsidRPr="005C7716" w:rsidRDefault="005C7716" w:rsidP="005C7716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A025BB" w:rsidRPr="005C7716" w:rsidRDefault="00F43737" w:rsidP="00B44A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A terapia comportamental é a mais indicada, porém dificultada pelo pouco envolvimento do casal, visto ser um tratamento que exige a colaboração de ambos.</w:t>
      </w:r>
    </w:p>
    <w:p w:rsidR="0088338C" w:rsidRPr="005C7716" w:rsidRDefault="00183948" w:rsidP="00B44AC2">
      <w:pPr>
        <w:pStyle w:val="PargrafodaLista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Terapia Medicamentosa</w:t>
      </w:r>
      <w:r w:rsidR="00297745" w:rsidRPr="005C7716">
        <w:rPr>
          <w:rFonts w:ascii="Arial" w:hAnsi="Arial" w:cs="Arial"/>
          <w:b/>
          <w:sz w:val="24"/>
          <w:szCs w:val="24"/>
        </w:rPr>
        <w:t xml:space="preserve"> da </w:t>
      </w:r>
      <w:r w:rsidR="00FD28D8" w:rsidRPr="005C7716">
        <w:rPr>
          <w:rFonts w:ascii="Arial" w:hAnsi="Arial" w:cs="Arial"/>
          <w:b/>
          <w:sz w:val="24"/>
          <w:szCs w:val="24"/>
        </w:rPr>
        <w:t>Ejaculação Precoce</w:t>
      </w:r>
    </w:p>
    <w:p w:rsidR="00B44AC2" w:rsidRPr="005C7716" w:rsidRDefault="00B44AC2" w:rsidP="00B44AC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173C" w:rsidRPr="005C7716" w:rsidRDefault="0005173C" w:rsidP="0002195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Segundo </w:t>
      </w:r>
      <w:r w:rsidRPr="005C7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Claro</w:t>
      </w:r>
      <w:r w:rsidR="00E06389" w:rsidRPr="005C7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et al</w:t>
      </w:r>
      <w:r w:rsidR="005C7716" w:rsidRPr="005C7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E06389" w:rsidRPr="005C7716">
        <w:rPr>
          <w:rFonts w:ascii="Arial" w:eastAsia="Times New Roman" w:hAnsi="Arial" w:cs="Arial"/>
          <w:sz w:val="24"/>
          <w:szCs w:val="24"/>
          <w:lang w:eastAsia="pt-BR"/>
        </w:rPr>
        <w:t>2000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) o tratamento de primeira linha para ejaculação precoce 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comportamental, 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utilizando-se a terapia medicamentosa em caso de falhas na escolha de primeira linha, ou quando os pacientes não aceitam esse tratamento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Apesar de estudos serem realizados em busca de drogas mais eficazes ao tratamento desse distúrbio.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43737" w:rsidRPr="005C7716">
        <w:rPr>
          <w:rFonts w:ascii="Arial" w:eastAsia="Times New Roman" w:hAnsi="Arial" w:cs="Arial"/>
          <w:sz w:val="24"/>
          <w:szCs w:val="24"/>
          <w:lang w:eastAsia="pt-BR"/>
        </w:rPr>
        <w:t>Um exemplo de drogas utilizadas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em pesquisa mais recentes é a Trazodona.</w:t>
      </w:r>
    </w:p>
    <w:p w:rsidR="0005173C" w:rsidRPr="005C7716" w:rsidRDefault="007F1C86" w:rsidP="0088338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Em um artigo de revisão</w:t>
      </w:r>
      <w:r w:rsidR="00F43737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338C" w:rsidRPr="005C7716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F43737" w:rsidRPr="005C7716">
        <w:rPr>
          <w:rFonts w:ascii="Arial" w:eastAsia="Times New Roman" w:hAnsi="Arial" w:cs="Arial"/>
          <w:sz w:val="24"/>
          <w:szCs w:val="24"/>
          <w:lang w:eastAsia="pt-BR"/>
        </w:rPr>
        <w:t>ertero, (s/n) aborda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so</w:t>
      </w:r>
      <w:r w:rsidR="003B257A" w:rsidRPr="005C7716">
        <w:rPr>
          <w:rFonts w:ascii="Arial" w:eastAsia="Times New Roman" w:hAnsi="Arial" w:cs="Arial"/>
          <w:sz w:val="24"/>
          <w:szCs w:val="24"/>
          <w:lang w:eastAsia="pt-BR"/>
        </w:rPr>
        <w:t>bre o manejo farmacológico da Ejaculação Precoce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43737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onde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os medicamentos abordados foram a clomipramida, os </w:t>
      </w:r>
      <w:r w:rsidR="00127094" w:rsidRPr="005C7716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nibidores </w:t>
      </w:r>
      <w:r w:rsidR="00127094" w:rsidRPr="005C771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eletivos de </w:t>
      </w:r>
      <w:r w:rsidR="00127094" w:rsidRPr="005C771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ecaptação da </w:t>
      </w:r>
      <w:r w:rsidR="00127094" w:rsidRPr="005C7716">
        <w:rPr>
          <w:rFonts w:ascii="Arial" w:eastAsia="Times New Roman" w:hAnsi="Arial" w:cs="Arial"/>
          <w:sz w:val="24"/>
          <w:szCs w:val="24"/>
          <w:lang w:eastAsia="pt-BR"/>
        </w:rPr>
        <w:t>Serotonina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(ISRS), inibidores da </w:t>
      </w:r>
      <w:r w:rsidR="00127094" w:rsidRPr="005C7716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osfodiesterase tipo 5 (iPDE5), o </w:t>
      </w:r>
      <w:r w:rsidR="005C7716" w:rsidRPr="005C7716">
        <w:rPr>
          <w:rFonts w:ascii="Arial" w:eastAsia="Times New Roman" w:hAnsi="Arial" w:cs="Arial"/>
          <w:sz w:val="24"/>
          <w:szCs w:val="24"/>
          <w:lang w:eastAsia="pt-BR"/>
        </w:rPr>
        <w:t>tramadol e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agentes tópicos</w:t>
      </w:r>
      <w:r w:rsidR="0088338C" w:rsidRPr="005C7716">
        <w:rPr>
          <w:rFonts w:ascii="Arial" w:eastAsia="Times New Roman" w:hAnsi="Arial" w:cs="Arial"/>
          <w:sz w:val="24"/>
          <w:szCs w:val="24"/>
          <w:lang w:eastAsia="pt-BR"/>
        </w:rPr>
        <w:t>; o artigo destaca as ações desses medicamentos, bem como eficácia e efeitos adversos.</w:t>
      </w:r>
    </w:p>
    <w:p w:rsidR="00A025BB" w:rsidRPr="005C7716" w:rsidRDefault="00894549" w:rsidP="00DF730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Apesar de muitas alternativas medicamentosas, incluindo a farmacoterapia intracarvenosa, α-bloqueadores e anestésicos tópicos, não existe nenhuma aprovação por parte do </w:t>
      </w:r>
      <w:r w:rsidRPr="005C7716">
        <w:rPr>
          <w:rFonts w:ascii="Arial" w:eastAsia="Times New Roman" w:hAnsi="Arial" w:cs="Arial"/>
          <w:i/>
          <w:sz w:val="24"/>
          <w:szCs w:val="24"/>
          <w:lang w:eastAsia="pt-BR"/>
        </w:rPr>
        <w:t>Food and Drug Administration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(FDA), órgão que regula o uso de medicamentos nos Estados</w:t>
      </w:r>
      <w:r w:rsidR="003B257A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Unidos, para o trata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257A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257A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Ejaculação Precoce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. Porém se faz uso de alguns medicamentos que retardam a ejaculação, considerando os efeitos adversos, interação entre outras drogas e o seu uso prolongado. (R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et al</w:t>
      </w:r>
      <w:r w:rsidRPr="005C7716">
        <w:rPr>
          <w:rFonts w:ascii="Arial" w:eastAsia="Times New Roman" w:hAnsi="Arial" w:cs="Arial"/>
          <w:i/>
          <w:sz w:val="24"/>
          <w:szCs w:val="24"/>
          <w:lang w:eastAsia="pt-BR"/>
        </w:rPr>
        <w:t>.,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2001)</w:t>
      </w:r>
      <w:r w:rsidR="00A24F73" w:rsidRPr="005C771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B257A" w:rsidRPr="005C7716" w:rsidRDefault="003B257A" w:rsidP="00A025B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>Os antidepressivos tricíclicos são prescritos na prática médica, cujo mecanismo de ação mais provável é</w:t>
      </w:r>
      <w:r w:rsidR="00B523FF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21957" w:rsidRPr="005C7716" w:rsidRDefault="00021957" w:rsidP="00021957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:rsidR="003B257A" w:rsidRPr="005C7716" w:rsidRDefault="003B257A" w:rsidP="00021957">
      <w:pPr>
        <w:spacing w:after="0" w:line="240" w:lineRule="auto"/>
        <w:ind w:left="2268"/>
        <w:jc w:val="both"/>
        <w:rPr>
          <w:rFonts w:ascii="Arial" w:eastAsia="Times New Roman" w:hAnsi="Arial" w:cs="Arial"/>
          <w:lang w:eastAsia="pt-BR"/>
        </w:rPr>
      </w:pPr>
      <w:r w:rsidRPr="005C7716">
        <w:rPr>
          <w:rFonts w:ascii="Arial" w:eastAsia="Times New Roman" w:hAnsi="Arial" w:cs="Arial"/>
          <w:lang w:eastAsia="pt-BR"/>
        </w:rPr>
        <w:t xml:space="preserve">[...] inibição da recaptação de noradrenalina e </w:t>
      </w:r>
      <w:r w:rsidR="00127094" w:rsidRPr="005C7716">
        <w:rPr>
          <w:rFonts w:ascii="Arial" w:eastAsia="Times New Roman" w:hAnsi="Arial" w:cs="Arial"/>
          <w:lang w:eastAsia="pt-BR"/>
        </w:rPr>
        <w:t>serotonina</w:t>
      </w:r>
      <w:r w:rsidRPr="005C7716">
        <w:rPr>
          <w:rFonts w:ascii="Arial" w:eastAsia="Times New Roman" w:hAnsi="Arial" w:cs="Arial"/>
          <w:lang w:eastAsia="pt-BR"/>
        </w:rPr>
        <w:t xml:space="preserve"> nas terminações nervosas centrais. </w:t>
      </w:r>
      <w:r w:rsidR="00021957" w:rsidRPr="005C7716">
        <w:rPr>
          <w:rFonts w:ascii="Arial" w:eastAsia="Times New Roman" w:hAnsi="Arial" w:cs="Arial"/>
          <w:lang w:eastAsia="pt-BR"/>
        </w:rPr>
        <w:t>Têm propriedades anticolinérgicas, antihistamínicas, sedativas, sobre os sistemas de condução cardíaca e frequentemente causam hipotensão postural. Deve-se estar atento para o risco de intoxicação, arritmia ou convulsão. A duração do complexo QRS é a forma mais prática de monitorizar a toxicidade dos antidepressores tricíclicos. (SPRINZ, 1988).</w:t>
      </w:r>
    </w:p>
    <w:p w:rsidR="00894549" w:rsidRPr="005C7716" w:rsidRDefault="00894549" w:rsidP="008945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796"/>
        <w:gridCol w:w="2024"/>
        <w:gridCol w:w="2582"/>
      </w:tblGrid>
      <w:tr w:rsidR="004A1862" w:rsidRPr="005C7716" w:rsidTr="00B22FFB">
        <w:tc>
          <w:tcPr>
            <w:tcW w:w="1809" w:type="dxa"/>
            <w:tcBorders>
              <w:left w:val="nil"/>
              <w:bottom w:val="single" w:sz="4" w:space="0" w:color="auto"/>
            </w:tcBorders>
          </w:tcPr>
          <w:p w:rsidR="004A1862" w:rsidRPr="005C7716" w:rsidRDefault="004A1862" w:rsidP="0089454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Drogas</w:t>
            </w:r>
          </w:p>
        </w:tc>
        <w:tc>
          <w:tcPr>
            <w:tcW w:w="2796" w:type="dxa"/>
          </w:tcPr>
          <w:p w:rsidR="004A1862" w:rsidRPr="005C7716" w:rsidRDefault="004A1862" w:rsidP="0089454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Emprego</w:t>
            </w:r>
          </w:p>
        </w:tc>
        <w:tc>
          <w:tcPr>
            <w:tcW w:w="2024" w:type="dxa"/>
          </w:tcPr>
          <w:p w:rsidR="004A1862" w:rsidRPr="005C7716" w:rsidRDefault="004A1862" w:rsidP="0089454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Índice de resposta</w:t>
            </w:r>
          </w:p>
        </w:tc>
        <w:tc>
          <w:tcPr>
            <w:tcW w:w="2582" w:type="dxa"/>
            <w:tcBorders>
              <w:right w:val="nil"/>
            </w:tcBorders>
          </w:tcPr>
          <w:p w:rsidR="004A1862" w:rsidRPr="005C7716" w:rsidRDefault="004A1862" w:rsidP="0089454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Dose diária</w:t>
            </w:r>
          </w:p>
        </w:tc>
      </w:tr>
      <w:tr w:rsidR="004A1862" w:rsidRPr="005C7716" w:rsidTr="00B22FFB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Clomipramina</w:t>
            </w:r>
          </w:p>
        </w:tc>
        <w:tc>
          <w:tcPr>
            <w:tcW w:w="2796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Existe melhora nas ejaculações, mas ocorrem muitos efeitos colaterais.</w:t>
            </w:r>
          </w:p>
        </w:tc>
        <w:tc>
          <w:tcPr>
            <w:tcW w:w="2024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 a 80%</w:t>
            </w:r>
          </w:p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(Ref. 14-18, 23)</w:t>
            </w:r>
          </w:p>
        </w:tc>
        <w:tc>
          <w:tcPr>
            <w:tcW w:w="2582" w:type="dxa"/>
            <w:tcBorders>
              <w:right w:val="nil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 a 50 mg</w:t>
            </w:r>
          </w:p>
        </w:tc>
      </w:tr>
      <w:tr w:rsidR="004A1862" w:rsidRPr="005C7716" w:rsidTr="00B22FFB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Fluoxetina</w:t>
            </w:r>
          </w:p>
        </w:tc>
        <w:tc>
          <w:tcPr>
            <w:tcW w:w="2796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Droga prescrita muito comumente para motivos psiquiátricos, onde é percebido um retardo na ejaculação.</w:t>
            </w:r>
          </w:p>
        </w:tc>
        <w:tc>
          <w:tcPr>
            <w:tcW w:w="2024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 a 80%</w:t>
            </w:r>
          </w:p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(Ref. 20,23)</w:t>
            </w:r>
          </w:p>
        </w:tc>
        <w:tc>
          <w:tcPr>
            <w:tcW w:w="2582" w:type="dxa"/>
            <w:tcBorders>
              <w:right w:val="nil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a 40 mg</w:t>
            </w:r>
          </w:p>
        </w:tc>
      </w:tr>
      <w:tr w:rsidR="004A1862" w:rsidRPr="005C7716" w:rsidTr="00B22FFB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Paroxetina</w:t>
            </w:r>
          </w:p>
        </w:tc>
        <w:tc>
          <w:tcPr>
            <w:tcW w:w="2796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Estudos duplo-cegos e controlados demonstraram aumento no tempo da ejaculação.</w:t>
            </w:r>
          </w:p>
        </w:tc>
        <w:tc>
          <w:tcPr>
            <w:tcW w:w="2024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81 a 100%</w:t>
            </w:r>
          </w:p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(Ref. 26-28)</w:t>
            </w:r>
          </w:p>
        </w:tc>
        <w:tc>
          <w:tcPr>
            <w:tcW w:w="2582" w:type="dxa"/>
            <w:tcBorders>
              <w:right w:val="nil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a 40 mg</w:t>
            </w:r>
          </w:p>
        </w:tc>
      </w:tr>
      <w:tr w:rsidR="004A1862" w:rsidRPr="005C7716" w:rsidTr="00B22FFB">
        <w:tc>
          <w:tcPr>
            <w:tcW w:w="1809" w:type="dxa"/>
            <w:tcBorders>
              <w:top w:val="single" w:sz="4" w:space="0" w:color="auto"/>
              <w:left w:val="nil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Sertralina</w:t>
            </w:r>
          </w:p>
        </w:tc>
        <w:tc>
          <w:tcPr>
            <w:tcW w:w="2796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Pode-se perceber melhora significativa da latência ejaculatória.</w:t>
            </w:r>
          </w:p>
        </w:tc>
        <w:tc>
          <w:tcPr>
            <w:tcW w:w="2024" w:type="dxa"/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78%</w:t>
            </w:r>
          </w:p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(Ref. 23)</w:t>
            </w:r>
          </w:p>
        </w:tc>
        <w:tc>
          <w:tcPr>
            <w:tcW w:w="2582" w:type="dxa"/>
            <w:tcBorders>
              <w:right w:val="nil"/>
            </w:tcBorders>
          </w:tcPr>
          <w:p w:rsidR="004A1862" w:rsidRPr="005C7716" w:rsidRDefault="004A1862" w:rsidP="004A18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77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 a 125 mg</w:t>
            </w:r>
          </w:p>
        </w:tc>
      </w:tr>
    </w:tbl>
    <w:p w:rsidR="00B22FFB" w:rsidRPr="005C7716" w:rsidRDefault="00B22FFB" w:rsidP="005C77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C7716">
        <w:rPr>
          <w:rFonts w:ascii="Arial" w:eastAsia="Times New Roman" w:hAnsi="Arial" w:cs="Arial"/>
          <w:b/>
          <w:sz w:val="20"/>
          <w:szCs w:val="20"/>
          <w:lang w:eastAsia="pt-BR"/>
        </w:rPr>
        <w:t>Tabela 1</w:t>
      </w:r>
      <w:r w:rsidRPr="005C7716">
        <w:rPr>
          <w:rFonts w:ascii="Arial" w:eastAsia="Times New Roman" w:hAnsi="Arial" w:cs="Arial"/>
          <w:sz w:val="20"/>
          <w:szCs w:val="20"/>
          <w:lang w:eastAsia="pt-BR"/>
        </w:rPr>
        <w:t xml:space="preserve"> – Drogas utilizadas no tratamento da ejaculação precoce, com seus respectivos índices.</w:t>
      </w:r>
    </w:p>
    <w:p w:rsidR="00894549" w:rsidRPr="005C7716" w:rsidRDefault="004A1862" w:rsidP="005C77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C7716">
        <w:rPr>
          <w:rFonts w:ascii="Arial" w:eastAsia="Times New Roman" w:hAnsi="Arial" w:cs="Arial"/>
          <w:sz w:val="20"/>
          <w:szCs w:val="20"/>
          <w:lang w:eastAsia="pt-BR"/>
        </w:rPr>
        <w:t>Fonte: Revista AMRIGS, Porto Alegre, 45 (1,2): 58-60, jan. –jun. 2001</w:t>
      </w:r>
    </w:p>
    <w:p w:rsidR="005F0F32" w:rsidRPr="005C7716" w:rsidRDefault="005F0F32" w:rsidP="00FD28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83E24" w:rsidRPr="005C7716" w:rsidRDefault="005F0F32" w:rsidP="00FD28D8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BD3176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busca na PubMed do ano de 2000 a 2011, Francisch et al</w:t>
      </w:r>
      <w:r w:rsidRPr="005C7716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.,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(2011) </w:t>
      </w:r>
      <w:r w:rsidR="00480845" w:rsidRPr="005C7716">
        <w:rPr>
          <w:rFonts w:ascii="Arial" w:eastAsia="Times New Roman" w:hAnsi="Arial" w:cs="Arial"/>
          <w:sz w:val="24"/>
          <w:szCs w:val="24"/>
          <w:lang w:eastAsia="pt-BR"/>
        </w:rPr>
        <w:t>assinalam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as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terapias comportamentais por muitos anos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como tratamento de base 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para a ejaculação precoce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apesar das poucas evidencias de sua eficácia em curto prazo, destaca ainda o uso de medicamentos tópicos, que atuam na </w:t>
      </w:r>
      <w:r w:rsidR="00354B30" w:rsidRPr="005C7716">
        <w:rPr>
          <w:rFonts w:ascii="Arial" w:eastAsia="Times New Roman" w:hAnsi="Arial" w:cs="Arial"/>
          <w:sz w:val="24"/>
          <w:szCs w:val="24"/>
          <w:lang w:eastAsia="pt-BR"/>
        </w:rPr>
        <w:t>dessensibilização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do pênis, sem alterar a sensação da ejaculação.</w:t>
      </w:r>
    </w:p>
    <w:p w:rsidR="005F0F32" w:rsidRPr="005C7716" w:rsidRDefault="00CD340D" w:rsidP="00FD28D8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>Bernik</w:t>
      </w:r>
      <w:r w:rsidR="005F0F32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et al</w:t>
      </w:r>
      <w:r w:rsidR="005F0F32" w:rsidRPr="005C7716">
        <w:rPr>
          <w:rFonts w:ascii="Arial" w:eastAsia="Times New Roman" w:hAnsi="Arial" w:cs="Arial"/>
          <w:i/>
          <w:sz w:val="24"/>
          <w:szCs w:val="24"/>
          <w:lang w:eastAsia="pt-BR"/>
        </w:rPr>
        <w:t>.,</w:t>
      </w:r>
      <w:r w:rsidR="005F0F32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(2004) realizou um estudo com 12 pacientes do sexo masculino com remissão completa de transtorno do pânico com queixas de disfunção orgásmica grave secundaria ao uso de Clormipramina, ut</w:t>
      </w:r>
      <w:r w:rsidR="00C972F2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ilizando o Cloridato de Betacol, </w:t>
      </w:r>
      <w:r w:rsidR="005F0F32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45 minutos antes do ato sexual, onde </w:t>
      </w:r>
      <w:r w:rsidR="000A720B" w:rsidRPr="005C7716">
        <w:rPr>
          <w:rFonts w:ascii="Arial" w:eastAsia="Times New Roman" w:hAnsi="Arial" w:cs="Arial"/>
          <w:sz w:val="24"/>
          <w:szCs w:val="24"/>
          <w:lang w:eastAsia="pt-BR"/>
        </w:rPr>
        <w:t>observou-se melhora no tempo da ejaculação nos pacientes tratados.</w:t>
      </w:r>
    </w:p>
    <w:p w:rsidR="00F05BDC" w:rsidRPr="005C7716" w:rsidRDefault="00354B30" w:rsidP="00BD3176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>A tradozona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também é indicada por ser uma droga antidepressiva e por apresentar 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ação nos receptores adrenérgicos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B269D" w:rsidRPr="005C7716">
        <w:rPr>
          <w:rFonts w:ascii="Arial" w:eastAsia="Times New Roman" w:hAnsi="Arial" w:cs="Arial"/>
          <w:sz w:val="24"/>
          <w:szCs w:val="24"/>
          <w:lang w:eastAsia="pt-BR"/>
        </w:rPr>
        <w:t>contraindo o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músculo liso cavernoso, melhorando </w:t>
      </w:r>
      <w:r w:rsidR="00995AA9" w:rsidRPr="005C7716">
        <w:rPr>
          <w:rFonts w:ascii="Arial" w:eastAsia="Times New Roman" w:hAnsi="Arial" w:cs="Arial"/>
          <w:sz w:val="24"/>
          <w:szCs w:val="24"/>
          <w:lang w:eastAsia="pt-BR"/>
        </w:rPr>
        <w:t>o processo de</w:t>
      </w:r>
      <w:r w:rsidR="00FD28D8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ereção. (CLARO et al., 2000).</w:t>
      </w:r>
    </w:p>
    <w:p w:rsidR="004C4238" w:rsidRPr="005C7716" w:rsidRDefault="004C4238" w:rsidP="008C61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5BDC" w:rsidRPr="005C7716" w:rsidRDefault="00F05BDC" w:rsidP="00B44AC2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METODOLOGIA</w:t>
      </w:r>
    </w:p>
    <w:p w:rsidR="00C66ED4" w:rsidRPr="005C7716" w:rsidRDefault="00C66ED4" w:rsidP="00C66ED4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6ED4" w:rsidRPr="005C7716" w:rsidRDefault="005816F7" w:rsidP="00C66ED4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 </w:t>
      </w:r>
      <w:r w:rsidR="00C66ED4" w:rsidRPr="005C7716">
        <w:rPr>
          <w:rFonts w:ascii="Arial" w:hAnsi="Arial" w:cs="Arial"/>
          <w:b/>
          <w:sz w:val="24"/>
          <w:szCs w:val="24"/>
        </w:rPr>
        <w:tab/>
      </w:r>
      <w:r w:rsidRPr="005C7716">
        <w:rPr>
          <w:rFonts w:ascii="Arial" w:hAnsi="Arial" w:cs="Arial"/>
          <w:b/>
          <w:sz w:val="24"/>
          <w:szCs w:val="24"/>
        </w:rPr>
        <w:t xml:space="preserve">  </w:t>
      </w:r>
      <w:r w:rsidRPr="005C7716">
        <w:rPr>
          <w:rFonts w:ascii="Arial" w:hAnsi="Arial" w:cs="Arial"/>
          <w:sz w:val="24"/>
          <w:szCs w:val="24"/>
        </w:rPr>
        <w:t>O tema proposto</w:t>
      </w:r>
      <w:r w:rsidR="00EE3D82" w:rsidRPr="005C7716">
        <w:rPr>
          <w:rFonts w:ascii="Arial" w:hAnsi="Arial" w:cs="Arial"/>
          <w:sz w:val="24"/>
          <w:szCs w:val="24"/>
        </w:rPr>
        <w:t xml:space="preserve"> teve</w:t>
      </w:r>
      <w:r w:rsidRPr="005C7716">
        <w:rPr>
          <w:rFonts w:ascii="Arial" w:hAnsi="Arial" w:cs="Arial"/>
          <w:sz w:val="24"/>
          <w:szCs w:val="24"/>
        </w:rPr>
        <w:t xml:space="preserve"> como embasamento teórico</w:t>
      </w:r>
      <w:r w:rsidR="00EE3D82" w:rsidRPr="005C7716">
        <w:rPr>
          <w:rFonts w:ascii="Arial" w:hAnsi="Arial" w:cs="Arial"/>
          <w:sz w:val="24"/>
          <w:szCs w:val="24"/>
        </w:rPr>
        <w:t xml:space="preserve">, </w:t>
      </w:r>
      <w:r w:rsidRPr="005C7716">
        <w:rPr>
          <w:rFonts w:ascii="Arial" w:hAnsi="Arial" w:cs="Arial"/>
          <w:sz w:val="24"/>
          <w:szCs w:val="24"/>
        </w:rPr>
        <w:t>a pesquisa bibliográfica</w:t>
      </w:r>
      <w:r w:rsidR="00FA39E6" w:rsidRPr="005C7716">
        <w:rPr>
          <w:rFonts w:ascii="Arial" w:hAnsi="Arial" w:cs="Arial"/>
          <w:sz w:val="24"/>
          <w:szCs w:val="24"/>
        </w:rPr>
        <w:t xml:space="preserve">, </w:t>
      </w:r>
      <w:r w:rsidRPr="005C7716">
        <w:rPr>
          <w:rFonts w:ascii="Arial" w:hAnsi="Arial" w:cs="Arial"/>
          <w:sz w:val="24"/>
          <w:szCs w:val="24"/>
        </w:rPr>
        <w:t>onde foi feito vários estudos acerca da temática,</w:t>
      </w:r>
      <w:r w:rsidR="00517E2E" w:rsidRPr="005C7716">
        <w:rPr>
          <w:rFonts w:ascii="Arial" w:hAnsi="Arial" w:cs="Arial"/>
          <w:sz w:val="24"/>
          <w:szCs w:val="24"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 xml:space="preserve">utilizando como material </w:t>
      </w:r>
      <w:r w:rsidR="00517E2E" w:rsidRPr="005C7716">
        <w:rPr>
          <w:rFonts w:ascii="Arial" w:hAnsi="Arial" w:cs="Arial"/>
          <w:sz w:val="24"/>
          <w:szCs w:val="24"/>
        </w:rPr>
        <w:t>de apoio</w:t>
      </w:r>
      <w:r w:rsidRPr="005C7716">
        <w:rPr>
          <w:rFonts w:ascii="Arial" w:hAnsi="Arial" w:cs="Arial"/>
          <w:sz w:val="24"/>
          <w:szCs w:val="24"/>
        </w:rPr>
        <w:t xml:space="preserve">, </w:t>
      </w:r>
      <w:r w:rsidR="00517E2E" w:rsidRPr="005C7716">
        <w:rPr>
          <w:rFonts w:ascii="Arial" w:hAnsi="Arial" w:cs="Arial"/>
          <w:sz w:val="24"/>
          <w:szCs w:val="24"/>
        </w:rPr>
        <w:t>livros, artigos</w:t>
      </w:r>
      <w:r w:rsidR="00EE3D82" w:rsidRPr="005C7716">
        <w:rPr>
          <w:rFonts w:ascii="Arial" w:hAnsi="Arial" w:cs="Arial"/>
          <w:sz w:val="24"/>
          <w:szCs w:val="24"/>
        </w:rPr>
        <w:t>, teses</w:t>
      </w:r>
      <w:r w:rsidR="00517E2E" w:rsidRPr="005C7716">
        <w:rPr>
          <w:rFonts w:ascii="Arial" w:hAnsi="Arial" w:cs="Arial"/>
          <w:sz w:val="24"/>
          <w:szCs w:val="24"/>
        </w:rPr>
        <w:t>, monografias</w:t>
      </w:r>
      <w:r w:rsidR="00EE3D82" w:rsidRPr="005C7716">
        <w:rPr>
          <w:rFonts w:ascii="Arial" w:hAnsi="Arial" w:cs="Arial"/>
          <w:sz w:val="24"/>
          <w:szCs w:val="24"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>onde foi feito uma leitura analítica e interpretativa</w:t>
      </w:r>
      <w:r w:rsidR="00EE3D82" w:rsidRPr="005C7716">
        <w:rPr>
          <w:rFonts w:ascii="Arial" w:hAnsi="Arial" w:cs="Arial"/>
          <w:sz w:val="24"/>
          <w:szCs w:val="24"/>
        </w:rPr>
        <w:t>, para se chegar aos objetivos propostos.</w:t>
      </w:r>
    </w:p>
    <w:p w:rsidR="007C0D3C" w:rsidRPr="005C7716" w:rsidRDefault="00FA39E6" w:rsidP="00C66ED4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 xml:space="preserve">  </w:t>
      </w:r>
      <w:r w:rsidRPr="005C7716">
        <w:rPr>
          <w:rFonts w:ascii="Arial" w:hAnsi="Arial" w:cs="Arial"/>
          <w:sz w:val="24"/>
          <w:szCs w:val="24"/>
        </w:rPr>
        <w:t xml:space="preserve">O </w:t>
      </w:r>
      <w:r w:rsidR="007C0D3C" w:rsidRPr="005C7716">
        <w:rPr>
          <w:rFonts w:ascii="Arial" w:hAnsi="Arial" w:cs="Arial"/>
          <w:sz w:val="24"/>
          <w:szCs w:val="24"/>
        </w:rPr>
        <w:t>estudo fundam</w:t>
      </w:r>
      <w:r w:rsidRPr="005C7716">
        <w:rPr>
          <w:rFonts w:ascii="Arial" w:hAnsi="Arial" w:cs="Arial"/>
          <w:sz w:val="24"/>
          <w:szCs w:val="24"/>
        </w:rPr>
        <w:t>entou-se a partir</w:t>
      </w:r>
      <w:r w:rsidR="00C66ED4" w:rsidRPr="005C7716">
        <w:rPr>
          <w:rFonts w:ascii="Arial" w:hAnsi="Arial" w:cs="Arial"/>
          <w:sz w:val="24"/>
          <w:szCs w:val="24"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>da leitura critica e reflexiva</w:t>
      </w:r>
      <w:r w:rsidR="00C66ED4" w:rsidRPr="005C7716">
        <w:rPr>
          <w:rFonts w:ascii="Arial" w:hAnsi="Arial" w:cs="Arial"/>
          <w:sz w:val="24"/>
          <w:szCs w:val="24"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 xml:space="preserve">sobre o tema, onde </w:t>
      </w:r>
      <w:r w:rsidR="00C66ED4" w:rsidRPr="005C7716">
        <w:rPr>
          <w:rFonts w:ascii="Arial" w:hAnsi="Arial" w:cs="Arial"/>
          <w:sz w:val="24"/>
          <w:szCs w:val="24"/>
        </w:rPr>
        <w:t>se percebeu</w:t>
      </w:r>
      <w:r w:rsidRPr="005C7716">
        <w:rPr>
          <w:rFonts w:ascii="Arial" w:hAnsi="Arial" w:cs="Arial"/>
          <w:sz w:val="24"/>
          <w:szCs w:val="24"/>
        </w:rPr>
        <w:t xml:space="preserve"> </w:t>
      </w:r>
      <w:r w:rsidR="00C66ED4" w:rsidRPr="005C7716">
        <w:rPr>
          <w:rFonts w:ascii="Arial" w:hAnsi="Arial" w:cs="Arial"/>
          <w:sz w:val="24"/>
          <w:szCs w:val="24"/>
        </w:rPr>
        <w:t>a necessidade de acervos que abordassem a temática de forma relevante.</w:t>
      </w:r>
    </w:p>
    <w:p w:rsidR="007C0D3C" w:rsidRPr="005C7716" w:rsidRDefault="00C66ED4" w:rsidP="00C66E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Os dados foram obtidos através de </w:t>
      </w:r>
      <w:r w:rsidR="007C0D3C" w:rsidRPr="005C7716">
        <w:rPr>
          <w:rFonts w:ascii="Arial" w:hAnsi="Arial" w:cs="Arial"/>
          <w:sz w:val="24"/>
          <w:szCs w:val="24"/>
        </w:rPr>
        <w:t xml:space="preserve">referências </w:t>
      </w:r>
      <w:r w:rsidR="007C0D3C" w:rsidRPr="005C7716">
        <w:rPr>
          <w:rFonts w:ascii="Arial" w:hAnsi="Arial" w:cs="Arial"/>
          <w:iCs/>
          <w:sz w:val="24"/>
          <w:szCs w:val="24"/>
        </w:rPr>
        <w:t>on-line na base de dados da Bibilioteca Virtual de Saúde: BVS, em sites como, Scientific Electronic</w:t>
      </w:r>
      <w:r w:rsidR="007C0D3C" w:rsidRPr="005C7716">
        <w:rPr>
          <w:rFonts w:ascii="Arial" w:hAnsi="Arial" w:cs="Arial"/>
          <w:i/>
          <w:iCs/>
          <w:sz w:val="24"/>
          <w:szCs w:val="24"/>
        </w:rPr>
        <w:t xml:space="preserve"> </w:t>
      </w:r>
      <w:r w:rsidR="007C0D3C" w:rsidRPr="005C7716">
        <w:rPr>
          <w:rFonts w:ascii="Arial" w:hAnsi="Arial" w:cs="Arial"/>
          <w:sz w:val="24"/>
          <w:szCs w:val="24"/>
          <w:lang w:val="it-IT"/>
        </w:rPr>
        <w:t xml:space="preserve">Library </w:t>
      </w:r>
      <w:r w:rsidRPr="005C7716">
        <w:rPr>
          <w:rFonts w:ascii="Arial" w:hAnsi="Arial" w:cs="Arial"/>
          <w:sz w:val="24"/>
          <w:szCs w:val="24"/>
          <w:lang w:val="it-IT"/>
        </w:rPr>
        <w:t>Online:</w:t>
      </w:r>
      <w:r w:rsidR="007C0D3C" w:rsidRPr="005C7716">
        <w:rPr>
          <w:rFonts w:ascii="Arial" w:hAnsi="Arial" w:cs="Arial"/>
          <w:sz w:val="24"/>
          <w:szCs w:val="24"/>
          <w:lang w:val="it-IT"/>
        </w:rPr>
        <w:t xml:space="preserve"> </w:t>
      </w:r>
      <w:r w:rsidRPr="005C7716">
        <w:rPr>
          <w:rFonts w:ascii="Arial" w:hAnsi="Arial" w:cs="Arial"/>
          <w:sz w:val="24"/>
          <w:szCs w:val="24"/>
          <w:lang w:val="it-IT"/>
        </w:rPr>
        <w:t>SCIELO</w:t>
      </w:r>
      <w:r w:rsidR="007C0D3C" w:rsidRPr="005C7716">
        <w:rPr>
          <w:rFonts w:ascii="Arial" w:hAnsi="Arial" w:cs="Arial"/>
          <w:sz w:val="24"/>
          <w:szCs w:val="24"/>
          <w:lang w:val="it-IT"/>
        </w:rPr>
        <w:t xml:space="preserve">; Literatura Latino-Americana e </w:t>
      </w:r>
      <w:r w:rsidR="007C0D3C" w:rsidRPr="005C7716">
        <w:rPr>
          <w:rFonts w:ascii="Arial" w:hAnsi="Arial" w:cs="Arial"/>
          <w:sz w:val="24"/>
          <w:szCs w:val="24"/>
        </w:rPr>
        <w:t xml:space="preserve">do Caribe em Ciências da </w:t>
      </w:r>
      <w:r w:rsidR="00E06389" w:rsidRPr="005C7716">
        <w:rPr>
          <w:rFonts w:ascii="Arial" w:hAnsi="Arial" w:cs="Arial"/>
          <w:sz w:val="24"/>
          <w:szCs w:val="24"/>
        </w:rPr>
        <w:t>Saúde:</w:t>
      </w:r>
      <w:r w:rsidR="007C0D3C" w:rsidRPr="005C7716">
        <w:rPr>
          <w:rFonts w:ascii="Arial" w:hAnsi="Arial" w:cs="Arial"/>
          <w:sz w:val="24"/>
          <w:szCs w:val="24"/>
        </w:rPr>
        <w:t xml:space="preserve"> LILACS, BIREME</w:t>
      </w:r>
      <w:r w:rsidRPr="005C7716">
        <w:rPr>
          <w:rFonts w:ascii="Arial" w:hAnsi="Arial" w:cs="Arial"/>
          <w:sz w:val="24"/>
          <w:szCs w:val="24"/>
        </w:rPr>
        <w:t>, revistas eletrônicas e</w:t>
      </w:r>
      <w:r w:rsidR="007C0D3C" w:rsidRPr="005C7716">
        <w:rPr>
          <w:rFonts w:ascii="Arial" w:hAnsi="Arial" w:cs="Arial"/>
          <w:sz w:val="24"/>
          <w:szCs w:val="24"/>
        </w:rPr>
        <w:t xml:space="preserve"> livros com edições atualizadas pertinentes ao tema.</w:t>
      </w:r>
    </w:p>
    <w:p w:rsidR="00C66ED4" w:rsidRPr="005C7716" w:rsidRDefault="00C66ED4" w:rsidP="00BC7C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5BDC" w:rsidRPr="005C7716" w:rsidRDefault="00F05BDC" w:rsidP="00B44AC2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t>CONSIDERAÇÕES FINAIS</w:t>
      </w:r>
    </w:p>
    <w:p w:rsidR="00F23682" w:rsidRPr="005C7716" w:rsidRDefault="00F23682" w:rsidP="00F236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05BDC" w:rsidRPr="005C7716" w:rsidRDefault="00BC7C4B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Considerando que a sexualidade é importante para o bem estar </w:t>
      </w:r>
      <w:r w:rsidR="00995AA9" w:rsidRPr="005C7716">
        <w:rPr>
          <w:rFonts w:ascii="Arial" w:hAnsi="Arial" w:cs="Arial"/>
          <w:sz w:val="24"/>
          <w:szCs w:val="24"/>
        </w:rPr>
        <w:t>físico e mental</w:t>
      </w:r>
      <w:r w:rsidRPr="005C7716">
        <w:rPr>
          <w:rFonts w:ascii="Arial" w:hAnsi="Arial" w:cs="Arial"/>
          <w:sz w:val="24"/>
          <w:szCs w:val="24"/>
        </w:rPr>
        <w:t xml:space="preserve"> do homem, isto é, contribui de forma significativa para o desenvolvimento da identidade e </w:t>
      </w:r>
      <w:r w:rsidR="00A361CC" w:rsidRPr="005C7716">
        <w:rPr>
          <w:rFonts w:ascii="Arial" w:hAnsi="Arial" w:cs="Arial"/>
          <w:sz w:val="24"/>
          <w:szCs w:val="24"/>
        </w:rPr>
        <w:t xml:space="preserve">personalidade humana </w:t>
      </w:r>
      <w:r w:rsidRPr="005C7716">
        <w:rPr>
          <w:rFonts w:ascii="Arial" w:hAnsi="Arial" w:cs="Arial"/>
          <w:sz w:val="24"/>
          <w:szCs w:val="24"/>
        </w:rPr>
        <w:t>tem-se desenvolvido estudos que buscam aprimorar os cuidados prestados aos pacientes que sofrem de disfunções sexuais.</w:t>
      </w:r>
    </w:p>
    <w:p w:rsidR="00F05BDC" w:rsidRPr="005C7716" w:rsidRDefault="00F23682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lastRenderedPageBreak/>
        <w:t>Considerando ainda</w:t>
      </w:r>
      <w:r w:rsidR="00BC7C4B" w:rsidRPr="005C7716">
        <w:rPr>
          <w:rFonts w:ascii="Arial" w:hAnsi="Arial" w:cs="Arial"/>
          <w:sz w:val="24"/>
          <w:szCs w:val="24"/>
        </w:rPr>
        <w:t xml:space="preserve"> </w:t>
      </w:r>
      <w:r w:rsidR="00995AA9" w:rsidRPr="005C7716">
        <w:rPr>
          <w:rFonts w:ascii="Arial" w:hAnsi="Arial" w:cs="Arial"/>
          <w:sz w:val="24"/>
          <w:szCs w:val="24"/>
        </w:rPr>
        <w:t>o impacto negativo dos transtornos sexuais</w:t>
      </w:r>
      <w:r w:rsidR="00BC7C4B" w:rsidRPr="005C7716">
        <w:rPr>
          <w:rFonts w:ascii="Arial" w:hAnsi="Arial" w:cs="Arial"/>
          <w:sz w:val="24"/>
          <w:szCs w:val="24"/>
        </w:rPr>
        <w:t xml:space="preserve">, verifica-se a importância de conhecer as características </w:t>
      </w:r>
      <w:r w:rsidR="00995AA9" w:rsidRPr="005C7716">
        <w:rPr>
          <w:rFonts w:ascii="Arial" w:hAnsi="Arial" w:cs="Arial"/>
          <w:sz w:val="24"/>
          <w:szCs w:val="24"/>
        </w:rPr>
        <w:t xml:space="preserve">de cada caso, avaliando as repercussões psicológicas na rotina do homem </w:t>
      </w:r>
      <w:r w:rsidR="00BC7C4B" w:rsidRPr="005C7716">
        <w:rPr>
          <w:rFonts w:ascii="Arial" w:hAnsi="Arial" w:cs="Arial"/>
          <w:sz w:val="24"/>
          <w:szCs w:val="24"/>
        </w:rPr>
        <w:t xml:space="preserve">a fim de se desenvolver </w:t>
      </w:r>
      <w:r w:rsidR="00995AA9" w:rsidRPr="005C7716">
        <w:rPr>
          <w:rFonts w:ascii="Arial" w:hAnsi="Arial" w:cs="Arial"/>
          <w:sz w:val="24"/>
          <w:szCs w:val="24"/>
        </w:rPr>
        <w:t xml:space="preserve">intervenções adequadas para cada caso. </w:t>
      </w:r>
      <w:r w:rsidRPr="005C7716">
        <w:rPr>
          <w:rFonts w:ascii="Arial" w:hAnsi="Arial" w:cs="Arial"/>
          <w:sz w:val="24"/>
          <w:szCs w:val="24"/>
        </w:rPr>
        <w:t>(BRITO e BENETTI, 2010).</w:t>
      </w:r>
    </w:p>
    <w:p w:rsidR="00F23682" w:rsidRPr="005C7716" w:rsidRDefault="00F23682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Afirma</w:t>
      </w:r>
      <w:r w:rsidR="000D6AE0" w:rsidRPr="005C7716">
        <w:rPr>
          <w:rFonts w:ascii="Arial" w:hAnsi="Arial" w:cs="Arial"/>
          <w:sz w:val="24"/>
          <w:szCs w:val="24"/>
        </w:rPr>
        <w:t>m</w:t>
      </w:r>
      <w:r w:rsidRPr="005C7716">
        <w:rPr>
          <w:rFonts w:ascii="Arial" w:hAnsi="Arial" w:cs="Arial"/>
          <w:sz w:val="24"/>
          <w:szCs w:val="24"/>
        </w:rPr>
        <w:t xml:space="preserve"> ainda que a ejaculação precoce é entendida como</w:t>
      </w:r>
      <w:r w:rsidR="00995AA9" w:rsidRPr="005C7716">
        <w:rPr>
          <w:rFonts w:ascii="Arial" w:hAnsi="Arial" w:cs="Arial"/>
          <w:sz w:val="24"/>
          <w:szCs w:val="24"/>
        </w:rPr>
        <w:t xml:space="preserve"> a que ocorre sem o controle do homem. </w:t>
      </w:r>
      <w:r w:rsidRPr="005C7716">
        <w:rPr>
          <w:rFonts w:ascii="Arial" w:hAnsi="Arial" w:cs="Arial"/>
          <w:sz w:val="24"/>
          <w:szCs w:val="24"/>
        </w:rPr>
        <w:t xml:space="preserve">Apesar de ser uma definição </w:t>
      </w:r>
      <w:r w:rsidR="00995AA9" w:rsidRPr="005C7716">
        <w:rPr>
          <w:rFonts w:ascii="Arial" w:hAnsi="Arial" w:cs="Arial"/>
          <w:sz w:val="24"/>
          <w:szCs w:val="24"/>
        </w:rPr>
        <w:t>incompleta</w:t>
      </w:r>
      <w:r w:rsidRPr="005C7716">
        <w:rPr>
          <w:rFonts w:ascii="Arial" w:hAnsi="Arial" w:cs="Arial"/>
          <w:sz w:val="24"/>
          <w:szCs w:val="24"/>
        </w:rPr>
        <w:t xml:space="preserve">, pois a capacidade de inibir a ejaculação </w:t>
      </w:r>
      <w:r w:rsidR="00995AA9" w:rsidRPr="005C7716">
        <w:rPr>
          <w:rFonts w:ascii="Arial" w:hAnsi="Arial" w:cs="Arial"/>
          <w:sz w:val="24"/>
          <w:szCs w:val="24"/>
        </w:rPr>
        <w:t>varia</w:t>
      </w:r>
      <w:r w:rsidRPr="005C7716">
        <w:rPr>
          <w:rFonts w:ascii="Arial" w:hAnsi="Arial" w:cs="Arial"/>
          <w:sz w:val="24"/>
          <w:szCs w:val="24"/>
        </w:rPr>
        <w:t xml:space="preserve"> em indivíduos normais e depende </w:t>
      </w:r>
      <w:r w:rsidR="00995AA9" w:rsidRPr="005C7716">
        <w:rPr>
          <w:rFonts w:ascii="Arial" w:hAnsi="Arial" w:cs="Arial"/>
          <w:sz w:val="24"/>
          <w:szCs w:val="24"/>
        </w:rPr>
        <w:t>de elementos como cansaço, estresse.</w:t>
      </w:r>
    </w:p>
    <w:p w:rsidR="00F23682" w:rsidRPr="005C7716" w:rsidRDefault="00F23682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De acordo com os dados obtidos desse estudo, foi possível perceber que </w:t>
      </w:r>
      <w:r w:rsidR="00093A31" w:rsidRPr="005C7716">
        <w:rPr>
          <w:rFonts w:ascii="Arial" w:hAnsi="Arial" w:cs="Arial"/>
          <w:sz w:val="24"/>
          <w:szCs w:val="24"/>
        </w:rPr>
        <w:t>a terapia comportamental associada ou não a medicamentos farmacológicos tem</w:t>
      </w:r>
      <w:r w:rsidRPr="005C7716">
        <w:rPr>
          <w:rFonts w:ascii="Arial" w:hAnsi="Arial" w:cs="Arial"/>
          <w:sz w:val="24"/>
          <w:szCs w:val="24"/>
        </w:rPr>
        <w:t xml:space="preserve"> maior eficácia, apesar de alguns medicame</w:t>
      </w:r>
      <w:r w:rsidR="00093A31" w:rsidRPr="005C7716">
        <w:rPr>
          <w:rFonts w:ascii="Arial" w:hAnsi="Arial" w:cs="Arial"/>
          <w:sz w:val="24"/>
          <w:szCs w:val="24"/>
        </w:rPr>
        <w:t xml:space="preserve">ntos terem mostrado eficácia no aumento </w:t>
      </w:r>
      <w:r w:rsidRPr="005C7716">
        <w:rPr>
          <w:rFonts w:ascii="Arial" w:hAnsi="Arial" w:cs="Arial"/>
          <w:sz w:val="24"/>
          <w:szCs w:val="24"/>
        </w:rPr>
        <w:t xml:space="preserve">do tempo de ejaculação, dentre os quais, os mais citados foram: antidepressivos tricíclicos, α-bloqueadores, anestésicos tópicos, </w:t>
      </w:r>
      <w:r w:rsidR="00AE56E1" w:rsidRPr="005C7716">
        <w:rPr>
          <w:rFonts w:ascii="Arial" w:hAnsi="Arial" w:cs="Arial"/>
          <w:sz w:val="24"/>
          <w:szCs w:val="24"/>
        </w:rPr>
        <w:t>I</w:t>
      </w:r>
      <w:r w:rsidRPr="005C7716">
        <w:rPr>
          <w:rFonts w:ascii="Arial" w:hAnsi="Arial" w:cs="Arial"/>
          <w:sz w:val="24"/>
          <w:szCs w:val="24"/>
        </w:rPr>
        <w:t>n</w:t>
      </w:r>
      <w:r w:rsidR="00AE56E1" w:rsidRPr="005C7716">
        <w:rPr>
          <w:rFonts w:ascii="Arial" w:hAnsi="Arial" w:cs="Arial"/>
          <w:sz w:val="24"/>
          <w:szCs w:val="24"/>
        </w:rPr>
        <w:t>ibidores Seletivos da R</w:t>
      </w:r>
      <w:r w:rsidRPr="005C7716">
        <w:rPr>
          <w:rFonts w:ascii="Arial" w:hAnsi="Arial" w:cs="Arial"/>
          <w:sz w:val="24"/>
          <w:szCs w:val="24"/>
        </w:rPr>
        <w:t>ecapt</w:t>
      </w:r>
      <w:r w:rsidR="00AE56E1" w:rsidRPr="005C7716">
        <w:rPr>
          <w:rFonts w:ascii="Arial" w:hAnsi="Arial" w:cs="Arial"/>
          <w:sz w:val="24"/>
          <w:szCs w:val="24"/>
        </w:rPr>
        <w:t>ação de S</w:t>
      </w:r>
      <w:r w:rsidR="007C0D3C" w:rsidRPr="005C7716">
        <w:rPr>
          <w:rFonts w:ascii="Arial" w:hAnsi="Arial" w:cs="Arial"/>
          <w:sz w:val="24"/>
          <w:szCs w:val="24"/>
        </w:rPr>
        <w:t>erotonina (ISRS) e etc, sendo que não existem medicamentos totalmente aprovados para tratar essa disfunção.</w:t>
      </w:r>
    </w:p>
    <w:p w:rsidR="00F23682" w:rsidRDefault="00F23682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Os estudos buscam tratamento que favoreçam o mínimo de des</w:t>
      </w:r>
      <w:r w:rsidR="002E39E7" w:rsidRPr="005C7716">
        <w:rPr>
          <w:rFonts w:ascii="Arial" w:hAnsi="Arial" w:cs="Arial"/>
          <w:sz w:val="24"/>
          <w:szCs w:val="24"/>
        </w:rPr>
        <w:t xml:space="preserve">conforto ao paciente, visando o aumento </w:t>
      </w:r>
      <w:r w:rsidRPr="005C7716">
        <w:rPr>
          <w:rFonts w:ascii="Arial" w:hAnsi="Arial" w:cs="Arial"/>
          <w:sz w:val="24"/>
          <w:szCs w:val="24"/>
        </w:rPr>
        <w:t xml:space="preserve">do tempo de ejaculação. No entanto </w:t>
      </w:r>
      <w:r w:rsidR="00C84BC4" w:rsidRPr="005C7716">
        <w:rPr>
          <w:rFonts w:ascii="Arial" w:hAnsi="Arial" w:cs="Arial"/>
          <w:sz w:val="24"/>
          <w:szCs w:val="24"/>
        </w:rPr>
        <w:t>devem-se</w:t>
      </w:r>
      <w:r w:rsidRPr="005C7716">
        <w:rPr>
          <w:rFonts w:ascii="Arial" w:hAnsi="Arial" w:cs="Arial"/>
          <w:sz w:val="24"/>
          <w:szCs w:val="24"/>
        </w:rPr>
        <w:t xml:space="preserve"> considerar outros aspectos, como a presença de doenças crônicas,</w:t>
      </w:r>
      <w:r w:rsidR="00093A31" w:rsidRPr="005C7716">
        <w:rPr>
          <w:rFonts w:ascii="Arial" w:hAnsi="Arial" w:cs="Arial"/>
          <w:sz w:val="24"/>
          <w:szCs w:val="24"/>
        </w:rPr>
        <w:t xml:space="preserve"> traumas, dentre outras,</w:t>
      </w:r>
      <w:r w:rsidRPr="005C7716">
        <w:rPr>
          <w:rFonts w:ascii="Arial" w:hAnsi="Arial" w:cs="Arial"/>
          <w:sz w:val="24"/>
          <w:szCs w:val="24"/>
        </w:rPr>
        <w:t xml:space="preserve"> para um diagnóstico </w:t>
      </w:r>
      <w:r w:rsidR="00093A31" w:rsidRPr="005C7716">
        <w:rPr>
          <w:rFonts w:ascii="Arial" w:hAnsi="Arial" w:cs="Arial"/>
          <w:sz w:val="24"/>
          <w:szCs w:val="24"/>
        </w:rPr>
        <w:t xml:space="preserve">mais </w:t>
      </w:r>
      <w:r w:rsidRPr="005C7716">
        <w:rPr>
          <w:rFonts w:ascii="Arial" w:hAnsi="Arial" w:cs="Arial"/>
          <w:sz w:val="24"/>
          <w:szCs w:val="24"/>
        </w:rPr>
        <w:t>eficaz.</w:t>
      </w: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716" w:rsidRPr="005C7716" w:rsidRDefault="005C7716" w:rsidP="00F23682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22FFB" w:rsidRPr="005C7716" w:rsidRDefault="00B22FFB" w:rsidP="00093A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05BDC" w:rsidRPr="005C7716" w:rsidRDefault="00F05BDC" w:rsidP="00093A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7716">
        <w:rPr>
          <w:rFonts w:ascii="Arial" w:hAnsi="Arial" w:cs="Arial"/>
          <w:b/>
          <w:sz w:val="24"/>
          <w:szCs w:val="24"/>
        </w:rPr>
        <w:lastRenderedPageBreak/>
        <w:t>REFERENCIAS</w:t>
      </w:r>
      <w:r w:rsidR="00A902A4" w:rsidRPr="005C7716">
        <w:rPr>
          <w:rFonts w:ascii="Arial" w:hAnsi="Arial" w:cs="Arial"/>
          <w:b/>
          <w:sz w:val="24"/>
          <w:szCs w:val="24"/>
        </w:rPr>
        <w:t xml:space="preserve"> BIBLIOGRÁFICAS</w:t>
      </w:r>
    </w:p>
    <w:p w:rsidR="00AF19E3" w:rsidRPr="005C7716" w:rsidRDefault="00AF19E3" w:rsidP="00AF19E3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b/>
          <w:sz w:val="24"/>
          <w:szCs w:val="24"/>
        </w:rPr>
      </w:pPr>
    </w:p>
    <w:p w:rsidR="00AE7C65" w:rsidRPr="005C7716" w:rsidRDefault="00AE7C65" w:rsidP="00480845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>ABDO, Carmita H. N; AFIF-ABDO, João; MACHADO, Albangela Ceschin. O ejaculador precoce por ele mesmo: um estudo piloto.</w:t>
      </w:r>
      <w:r w:rsidR="00961E9D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0" w:tgtFrame="Revista" w:history="1">
        <w:r w:rsidRPr="005C7716">
          <w:rPr>
            <w:rStyle w:val="Hyperlink"/>
            <w:rFonts w:ascii="Arial" w:eastAsia="Times New Roman" w:hAnsi="Arial" w:cs="Arial"/>
            <w:b/>
            <w:color w:val="auto"/>
            <w:sz w:val="24"/>
            <w:szCs w:val="24"/>
            <w:u w:val="none"/>
            <w:lang w:eastAsia="pt-BR"/>
          </w:rPr>
          <w:t>RBM rev. bras. med</w:t>
        </w:r>
      </w:hyperlink>
      <w:r w:rsidR="00961E9D" w:rsidRPr="005C7716"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 w:rsidR="00961E9D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São Paulo,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62B6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v.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67</w:t>
      </w:r>
      <w:r w:rsidR="004162B6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545D7" w:rsidRPr="005C7716">
        <w:rPr>
          <w:rFonts w:ascii="Arial" w:eastAsia="Times New Roman" w:hAnsi="Arial" w:cs="Arial"/>
          <w:sz w:val="24"/>
          <w:szCs w:val="24"/>
          <w:lang w:eastAsia="pt-BR"/>
        </w:rPr>
        <w:t>n.8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, nov. 2010.</w:t>
      </w:r>
      <w:r w:rsidR="00B22FFB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Disponível em: &lt;</w:t>
      </w:r>
      <w:r w:rsidR="00B22FFB" w:rsidRPr="005C7716">
        <w:rPr>
          <w:rFonts w:ascii="Arial" w:hAnsi="Arial" w:cs="Arial"/>
        </w:rPr>
        <w:t xml:space="preserve"> </w:t>
      </w:r>
      <w:r w:rsidR="00B22FFB" w:rsidRPr="005C7716">
        <w:rPr>
          <w:rFonts w:ascii="Arial" w:eastAsia="Times New Roman" w:hAnsi="Arial" w:cs="Arial"/>
          <w:sz w:val="24"/>
          <w:szCs w:val="24"/>
          <w:lang w:eastAsia="pt-BR"/>
        </w:rPr>
        <w:t>http://www.moreirajr.com.br/revistas.asp?fase=r003&amp;id_materia=4476 &gt;Acesso em: 13 maio 2013.</w:t>
      </w:r>
    </w:p>
    <w:p w:rsidR="00CD340D" w:rsidRPr="005C7716" w:rsidRDefault="00CD340D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ABREU, Luiz Maurino. Impacto da terapia farmacológica na função sexual. </w:t>
      </w:r>
      <w:r w:rsidRPr="005C7716">
        <w:rPr>
          <w:rFonts w:ascii="Arial" w:hAnsi="Arial" w:cs="Arial"/>
          <w:b/>
          <w:sz w:val="24"/>
          <w:szCs w:val="24"/>
        </w:rPr>
        <w:t>Rev SOCERJ</w:t>
      </w:r>
      <w:r w:rsidR="00E06389" w:rsidRPr="005C7716">
        <w:rPr>
          <w:rFonts w:ascii="Arial" w:hAnsi="Arial" w:cs="Arial"/>
          <w:sz w:val="24"/>
          <w:szCs w:val="24"/>
        </w:rPr>
        <w:t>.</w:t>
      </w:r>
      <w:r w:rsidRPr="005C7716">
        <w:rPr>
          <w:rFonts w:ascii="Arial" w:hAnsi="Arial" w:cs="Arial"/>
          <w:sz w:val="24"/>
          <w:szCs w:val="24"/>
        </w:rPr>
        <w:t xml:space="preserve"> Rio de Janeiro. v. 13. n.3. p. 35-40, jul. set. 2000.</w:t>
      </w:r>
      <w:r w:rsidR="00B22FFB" w:rsidRPr="005C7716">
        <w:rPr>
          <w:rFonts w:ascii="Arial" w:hAnsi="Arial" w:cs="Arial"/>
          <w:sz w:val="24"/>
          <w:szCs w:val="24"/>
        </w:rPr>
        <w:t xml:space="preserve"> Disponível em: &lt;</w:t>
      </w:r>
      <w:r w:rsidR="00B22FFB" w:rsidRPr="005C7716">
        <w:rPr>
          <w:rFonts w:ascii="Arial" w:hAnsi="Arial" w:cs="Arial"/>
        </w:rPr>
        <w:t xml:space="preserve"> </w:t>
      </w:r>
      <w:r w:rsidR="00B22FFB" w:rsidRPr="005C7716">
        <w:rPr>
          <w:rFonts w:ascii="Arial" w:hAnsi="Arial" w:cs="Arial"/>
          <w:sz w:val="24"/>
          <w:szCs w:val="24"/>
        </w:rPr>
        <w:t>http://bases.bireme.br/cgi-bin/wxislind.exe/iah/online/?IsisScript=iah/iah.xis&amp;src=google&amp;base=LILACS&amp;lang=p&amp;nextAction=lnk&amp;exprSearch=318336&amp;indexSearch=ID&gt; Acesso em: 15 maio 2013.</w:t>
      </w:r>
    </w:p>
    <w:p w:rsidR="007A500C" w:rsidRPr="005C7716" w:rsidRDefault="007A500C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ANDRADE, Filipe Moreira de. </w:t>
      </w:r>
      <w:r w:rsidRPr="005C7716">
        <w:rPr>
          <w:rFonts w:ascii="Arial" w:hAnsi="Arial" w:cs="Arial"/>
          <w:b/>
          <w:sz w:val="24"/>
          <w:szCs w:val="24"/>
        </w:rPr>
        <w:t>Caracterização histomorfométrica e estereológica das fibras do sistema elástico da glande peniana em adultos jovens</w:t>
      </w:r>
      <w:r w:rsidRPr="005C7716">
        <w:rPr>
          <w:rFonts w:ascii="Arial" w:hAnsi="Arial" w:cs="Arial"/>
          <w:sz w:val="24"/>
          <w:szCs w:val="24"/>
        </w:rPr>
        <w:t xml:space="preserve">. 2010. 35 f. Dissertação (Pós-Graduação em Ciências Médicas) – Universidade Federal Fluminense, Rio de Janeiro, 2010. </w:t>
      </w:r>
      <w:r w:rsidR="00B22FFB" w:rsidRPr="005C7716">
        <w:rPr>
          <w:rFonts w:ascii="Arial" w:hAnsi="Arial" w:cs="Arial"/>
          <w:sz w:val="24"/>
          <w:szCs w:val="24"/>
        </w:rPr>
        <w:t>Acesso em: 06 maio 2013.</w:t>
      </w:r>
    </w:p>
    <w:p w:rsidR="007A500C" w:rsidRPr="005C7716" w:rsidRDefault="007A500C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BARROS, Antônio Antunes </w:t>
      </w:r>
      <w:proofErr w:type="gramStart"/>
      <w:r w:rsidRPr="005C7716">
        <w:rPr>
          <w:rFonts w:ascii="Arial" w:hAnsi="Arial" w:cs="Arial"/>
          <w:sz w:val="24"/>
          <w:szCs w:val="24"/>
        </w:rPr>
        <w:t>de.;</w:t>
      </w:r>
      <w:proofErr w:type="gramEnd"/>
      <w:r w:rsidRPr="005C7716">
        <w:rPr>
          <w:rFonts w:ascii="Arial" w:hAnsi="Arial" w:cs="Arial"/>
          <w:sz w:val="24"/>
          <w:szCs w:val="24"/>
        </w:rPr>
        <w:t xml:space="preserve"> SANTOS, Bruna Claudino dos.; CUNHA, Gabriela Bastos da.; SILVA, Jacqueline Consuelo da.; CREMONA, Julia Souza.; DUARTE, Juliana Antoniolli. </w:t>
      </w:r>
      <w:r w:rsidRPr="005C7716">
        <w:rPr>
          <w:rFonts w:ascii="Arial" w:hAnsi="Arial" w:cs="Arial"/>
          <w:b/>
          <w:sz w:val="24"/>
          <w:szCs w:val="24"/>
        </w:rPr>
        <w:t>Patologias dos genitais masculinos</w:t>
      </w:r>
      <w:r w:rsidRPr="005C7716">
        <w:rPr>
          <w:rFonts w:ascii="Arial" w:hAnsi="Arial" w:cs="Arial"/>
          <w:sz w:val="24"/>
          <w:szCs w:val="24"/>
        </w:rPr>
        <w:t>. 2005. 49 f. Trabalho monográfico (Graduação em Medicina) – Universidade Federal de Santa Catarina, Santa Catarina, 2005.</w:t>
      </w:r>
      <w:r w:rsidR="00D81B17" w:rsidRPr="005C7716">
        <w:rPr>
          <w:rFonts w:ascii="Arial" w:hAnsi="Arial" w:cs="Arial"/>
          <w:sz w:val="24"/>
          <w:szCs w:val="24"/>
        </w:rPr>
        <w:t xml:space="preserve"> Disponível em: &lt;</w:t>
      </w:r>
      <w:r w:rsidR="00D81B17" w:rsidRPr="005C7716">
        <w:rPr>
          <w:rFonts w:ascii="Arial" w:hAnsi="Arial" w:cs="Arial"/>
        </w:rPr>
        <w:t xml:space="preserve"> </w:t>
      </w:r>
      <w:r w:rsidR="00D81B17" w:rsidRPr="005C7716">
        <w:rPr>
          <w:rFonts w:ascii="Arial" w:hAnsi="Arial" w:cs="Arial"/>
          <w:sz w:val="24"/>
          <w:szCs w:val="24"/>
        </w:rPr>
        <w:t xml:space="preserve">http://www.bdtd.ndc.uff.br/tde_arquivos/33/TDE-2010-05-24T083434Z-2508/Publico/TEDE-Dissert-Filipe%20Andrade.pdf&gt; </w:t>
      </w:r>
      <w:r w:rsidR="00B22FFB" w:rsidRPr="005C7716">
        <w:rPr>
          <w:rFonts w:ascii="Arial" w:hAnsi="Arial" w:cs="Arial"/>
          <w:sz w:val="24"/>
          <w:szCs w:val="24"/>
        </w:rPr>
        <w:t>Acesso em: 30 Abr 2013.</w:t>
      </w:r>
    </w:p>
    <w:p w:rsidR="00AE7C65" w:rsidRPr="005C7716" w:rsidRDefault="00961E9D" w:rsidP="0048009B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BERTERO, Eduardo. </w:t>
      </w:r>
      <w:r w:rsidR="00AE7C65" w:rsidRPr="005C7716">
        <w:rPr>
          <w:rFonts w:ascii="Arial" w:hAnsi="Arial" w:cs="Arial"/>
          <w:sz w:val="24"/>
          <w:szCs w:val="24"/>
        </w:rPr>
        <w:t>A</w:t>
      </w:r>
      <w:r w:rsidRPr="005C7716">
        <w:rPr>
          <w:rFonts w:ascii="Arial" w:hAnsi="Arial" w:cs="Arial"/>
          <w:sz w:val="24"/>
          <w:szCs w:val="24"/>
        </w:rPr>
        <w:t xml:space="preserve">rtigo </w:t>
      </w:r>
      <w:r w:rsidR="0048009B" w:rsidRPr="005C7716">
        <w:rPr>
          <w:rFonts w:ascii="Arial" w:hAnsi="Arial" w:cs="Arial"/>
          <w:sz w:val="24"/>
          <w:szCs w:val="24"/>
        </w:rPr>
        <w:t>Comentado:</w:t>
      </w:r>
      <w:r w:rsidR="00AE7C65" w:rsidRPr="005C7716">
        <w:rPr>
          <w:rFonts w:ascii="Arial" w:hAnsi="Arial" w:cs="Arial"/>
          <w:sz w:val="24"/>
          <w:szCs w:val="24"/>
        </w:rPr>
        <w:t xml:space="preserve"> </w:t>
      </w:r>
      <w:r w:rsidR="00AE7C65" w:rsidRPr="005C7716">
        <w:rPr>
          <w:rFonts w:ascii="Arial" w:hAnsi="Arial" w:cs="Arial"/>
          <w:i/>
          <w:sz w:val="24"/>
          <w:szCs w:val="24"/>
        </w:rPr>
        <w:t>Manejo farmacológico da ejaculação precoce.</w:t>
      </w:r>
      <w:r w:rsidR="00AE7C65" w:rsidRPr="005C7716">
        <w:rPr>
          <w:rFonts w:ascii="Arial" w:hAnsi="Arial" w:cs="Arial"/>
          <w:sz w:val="24"/>
          <w:szCs w:val="24"/>
        </w:rPr>
        <w:t xml:space="preserve"> Disponível</w:t>
      </w:r>
      <w:r w:rsidR="0048009B" w:rsidRPr="005C7716">
        <w:rPr>
          <w:rFonts w:ascii="Arial" w:hAnsi="Arial" w:cs="Arial"/>
          <w:sz w:val="24"/>
          <w:szCs w:val="24"/>
        </w:rPr>
        <w:t xml:space="preserve"> em</w:t>
      </w:r>
      <w:r w:rsidR="00AE7C65" w:rsidRPr="005C7716">
        <w:rPr>
          <w:rFonts w:ascii="Arial" w:hAnsi="Arial" w:cs="Arial"/>
          <w:sz w:val="24"/>
          <w:szCs w:val="24"/>
        </w:rPr>
        <w:t xml:space="preserve">: &lt; </w:t>
      </w:r>
      <w:r w:rsidR="0048009B" w:rsidRPr="005C7716">
        <w:rPr>
          <w:rFonts w:ascii="Arial" w:hAnsi="Arial" w:cs="Arial"/>
          <w:sz w:val="24"/>
          <w:szCs w:val="24"/>
        </w:rPr>
        <w:t>http://www.urologia-sp.com.br/Artigo_Janssen_Cilag.pdf &gt; Acesso em: 13 mar. 2013.</w:t>
      </w:r>
    </w:p>
    <w:p w:rsidR="00F70F1B" w:rsidRPr="005C7716" w:rsidRDefault="00CD340D" w:rsidP="00480845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>BERNIK</w:t>
      </w:r>
      <w:r w:rsidR="00F70F1B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Márcio;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VIEIRA</w:t>
      </w:r>
      <w:r w:rsidR="00F70F1B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Antonio Hélio Guerra;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NUNES</w:t>
      </w:r>
      <w:r w:rsidR="00F70F1B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Paula Villela. </w:t>
      </w:r>
      <w:proofErr w:type="spellStart"/>
      <w:r w:rsidR="00F70F1B" w:rsidRPr="005C7716">
        <w:rPr>
          <w:rFonts w:ascii="Arial" w:eastAsia="Times New Roman" w:hAnsi="Arial" w:cs="Arial"/>
          <w:sz w:val="24"/>
          <w:szCs w:val="24"/>
          <w:lang w:val="en-US" w:eastAsia="pt-BR"/>
        </w:rPr>
        <w:t>Bethanecol</w:t>
      </w:r>
      <w:proofErr w:type="spellEnd"/>
      <w:r w:rsidR="00F70F1B" w:rsidRPr="005C7716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chloride for treatment of clomipramine-induced orgasmic dysfunction in males</w:t>
      </w:r>
      <w:r w:rsidR="00F70F1B" w:rsidRPr="005C7716">
        <w:rPr>
          <w:rFonts w:ascii="Arial" w:eastAsia="Times New Roman" w:hAnsi="Arial" w:cs="Arial"/>
          <w:i/>
          <w:sz w:val="24"/>
          <w:szCs w:val="24"/>
          <w:lang w:val="en-US" w:eastAsia="pt-BR"/>
        </w:rPr>
        <w:t>.(</w:t>
      </w:r>
      <w:proofErr w:type="spellStart"/>
      <w:r w:rsidR="00F70F1B" w:rsidRPr="005C7716">
        <w:rPr>
          <w:rFonts w:ascii="Arial" w:eastAsia="Times New Roman" w:hAnsi="Arial" w:cs="Arial"/>
          <w:sz w:val="24"/>
          <w:szCs w:val="24"/>
          <w:lang w:val="en-US" w:eastAsia="pt-BR"/>
        </w:rPr>
        <w:t>resumo</w:t>
      </w:r>
      <w:proofErr w:type="spellEnd"/>
      <w:r w:rsidR="00F70F1B" w:rsidRPr="005C7716">
        <w:rPr>
          <w:rFonts w:ascii="Arial" w:eastAsia="Times New Roman" w:hAnsi="Arial" w:cs="Arial"/>
          <w:sz w:val="24"/>
          <w:szCs w:val="24"/>
          <w:lang w:val="en-US" w:eastAsia="pt-BR"/>
        </w:rPr>
        <w:t>)</w:t>
      </w:r>
      <w:r w:rsidR="00F70F1B" w:rsidRPr="005C7716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tgtFrame="Revista" w:history="1">
        <w:r w:rsidR="00F70F1B" w:rsidRPr="005C7716">
          <w:rPr>
            <w:rFonts w:ascii="Arial" w:eastAsia="Times New Roman" w:hAnsi="Arial" w:cs="Arial"/>
            <w:b/>
            <w:sz w:val="24"/>
            <w:szCs w:val="24"/>
            <w:lang w:val="en-US" w:eastAsia="pt-BR"/>
          </w:rPr>
          <w:t xml:space="preserve">Rev. Hosp. </w:t>
        </w:r>
        <w:r w:rsidR="00F70F1B" w:rsidRPr="005C7716">
          <w:rPr>
            <w:rFonts w:ascii="Arial" w:eastAsia="Times New Roman" w:hAnsi="Arial" w:cs="Arial"/>
            <w:b/>
            <w:sz w:val="24"/>
            <w:szCs w:val="24"/>
            <w:lang w:eastAsia="pt-BR"/>
          </w:rPr>
          <w:t>Clin. Fac. Med.</w:t>
        </w:r>
        <w:r w:rsidR="00FB4AA9" w:rsidRPr="005C7716">
          <w:rPr>
            <w:rFonts w:ascii="Arial" w:eastAsia="Times New Roman" w:hAnsi="Arial" w:cs="Arial"/>
            <w:b/>
            <w:sz w:val="24"/>
            <w:szCs w:val="24"/>
            <w:lang w:eastAsia="pt-BR"/>
          </w:rPr>
          <w:t xml:space="preserve"> Univ,</w:t>
        </w:r>
        <w:r w:rsidR="00FB4AA9" w:rsidRPr="005C7716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Sã</w:t>
        </w:r>
        <w:r w:rsidR="00F70F1B" w:rsidRPr="005C7716">
          <w:rPr>
            <w:rFonts w:ascii="Arial" w:eastAsia="Times New Roman" w:hAnsi="Arial" w:cs="Arial"/>
            <w:sz w:val="24"/>
            <w:szCs w:val="24"/>
            <w:lang w:eastAsia="pt-BR"/>
          </w:rPr>
          <w:t>o Paulo</w:t>
        </w:r>
      </w:hyperlink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B4AA9" w:rsidRPr="005C7716">
        <w:rPr>
          <w:rFonts w:ascii="Arial" w:eastAsia="Times New Roman" w:hAnsi="Arial" w:cs="Arial"/>
          <w:sz w:val="24"/>
          <w:szCs w:val="24"/>
          <w:lang w:eastAsia="pt-BR"/>
        </w:rPr>
        <w:t>v.</w:t>
      </w:r>
      <w:r w:rsidR="00F70F1B" w:rsidRPr="005C7716">
        <w:rPr>
          <w:rFonts w:ascii="Arial" w:eastAsia="Times New Roman" w:hAnsi="Arial" w:cs="Arial"/>
          <w:sz w:val="24"/>
          <w:szCs w:val="24"/>
          <w:lang w:eastAsia="pt-BR"/>
        </w:rPr>
        <w:t>59</w:t>
      </w:r>
      <w:r w:rsidR="00FB4AA9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n.6, p. </w:t>
      </w:r>
      <w:r w:rsidR="00F70F1B" w:rsidRPr="005C7716">
        <w:rPr>
          <w:rFonts w:ascii="Arial" w:eastAsia="Times New Roman" w:hAnsi="Arial" w:cs="Arial"/>
          <w:sz w:val="24"/>
          <w:szCs w:val="24"/>
          <w:lang w:eastAsia="pt-BR"/>
        </w:rPr>
        <w:t>357-360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70F1B" w:rsidRPr="005C7716">
        <w:rPr>
          <w:rFonts w:ascii="Arial" w:eastAsia="Times New Roman" w:hAnsi="Arial" w:cs="Arial"/>
          <w:sz w:val="24"/>
          <w:szCs w:val="24"/>
          <w:lang w:eastAsia="pt-BR"/>
        </w:rPr>
        <w:t>2004.</w:t>
      </w:r>
      <w:r w:rsidR="00B22FFB" w:rsidRPr="005C7716">
        <w:rPr>
          <w:rFonts w:ascii="Arial" w:hAnsi="Arial" w:cs="Arial"/>
          <w:sz w:val="24"/>
          <w:szCs w:val="24"/>
        </w:rPr>
        <w:t xml:space="preserve"> </w:t>
      </w:r>
      <w:r w:rsidR="00D81B17" w:rsidRPr="005C7716">
        <w:rPr>
          <w:rFonts w:ascii="Arial" w:hAnsi="Arial" w:cs="Arial"/>
          <w:sz w:val="24"/>
          <w:szCs w:val="24"/>
        </w:rPr>
        <w:t>Disponível em: &lt;</w:t>
      </w:r>
      <w:r w:rsidR="00D81B17" w:rsidRPr="005C7716">
        <w:rPr>
          <w:rFonts w:ascii="Arial" w:hAnsi="Arial" w:cs="Arial"/>
        </w:rPr>
        <w:t xml:space="preserve"> </w:t>
      </w:r>
      <w:r w:rsidR="00D81B17" w:rsidRPr="005C7716">
        <w:rPr>
          <w:rFonts w:ascii="Arial" w:hAnsi="Arial" w:cs="Arial"/>
          <w:sz w:val="24"/>
          <w:szCs w:val="24"/>
        </w:rPr>
        <w:t xml:space="preserve">http://www.ncbi.nlm.nih.gov/pubmed/15654489 &gt; </w:t>
      </w:r>
      <w:r w:rsidR="00B22FFB" w:rsidRPr="005C7716">
        <w:rPr>
          <w:rFonts w:ascii="Arial" w:hAnsi="Arial" w:cs="Arial"/>
          <w:sz w:val="24"/>
          <w:szCs w:val="24"/>
        </w:rPr>
        <w:t>Acesso em: 15 Abr 2013.</w:t>
      </w:r>
    </w:p>
    <w:p w:rsidR="007A500C" w:rsidRPr="005C7716" w:rsidRDefault="007A500C" w:rsidP="007A500C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BRITTO, </w:t>
      </w:r>
      <w:r w:rsidR="005C7716" w:rsidRPr="005C7716">
        <w:rPr>
          <w:rFonts w:ascii="Arial" w:hAnsi="Arial" w:cs="Arial"/>
          <w:sz w:val="24"/>
          <w:szCs w:val="24"/>
        </w:rPr>
        <w:t>Rodrigo</w:t>
      </w:r>
      <w:r w:rsidR="005C7716">
        <w:rPr>
          <w:rFonts w:ascii="Arial" w:hAnsi="Arial" w:cs="Arial"/>
          <w:sz w:val="24"/>
          <w:szCs w:val="24"/>
        </w:rPr>
        <w:t>;</w:t>
      </w:r>
      <w:r w:rsidRPr="005C7716">
        <w:rPr>
          <w:rFonts w:ascii="Arial" w:hAnsi="Arial" w:cs="Arial"/>
          <w:sz w:val="24"/>
          <w:szCs w:val="24"/>
        </w:rPr>
        <w:t xml:space="preserve">  BENETTI, Sílvia Pereira da Cruz.</w:t>
      </w:r>
      <w:r w:rsidRPr="005C7716">
        <w:rPr>
          <w:rFonts w:ascii="Arial" w:hAnsi="Arial" w:cs="Arial"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>Ansiedade, depressão e característica de personalidade em homens com disfunção sexual.</w:t>
      </w:r>
      <w:r w:rsidR="008871CA" w:rsidRPr="005C7716">
        <w:rPr>
          <w:rFonts w:ascii="Arial" w:hAnsi="Arial" w:cs="Arial"/>
          <w:sz w:val="24"/>
          <w:szCs w:val="24"/>
        </w:rPr>
        <w:t xml:space="preserve"> </w:t>
      </w:r>
      <w:r w:rsidR="008871CA" w:rsidRPr="005C7716">
        <w:rPr>
          <w:rFonts w:ascii="Arial" w:hAnsi="Arial" w:cs="Arial"/>
          <w:b/>
          <w:sz w:val="24"/>
          <w:szCs w:val="24"/>
        </w:rPr>
        <w:t>Rev. SBPH</w:t>
      </w:r>
      <w:r w:rsidR="008871CA" w:rsidRPr="005C7716">
        <w:rPr>
          <w:rFonts w:ascii="Arial" w:hAnsi="Arial" w:cs="Arial"/>
          <w:sz w:val="24"/>
          <w:szCs w:val="24"/>
        </w:rPr>
        <w:t xml:space="preserve">. v.13 n.2, Rio de Janeiro. Julho/dez. </w:t>
      </w:r>
      <w:r w:rsidRPr="005C7716">
        <w:rPr>
          <w:rFonts w:ascii="Arial" w:hAnsi="Arial" w:cs="Arial"/>
          <w:sz w:val="24"/>
          <w:szCs w:val="24"/>
        </w:rPr>
        <w:t>2010</w:t>
      </w:r>
      <w:r w:rsidR="008871CA" w:rsidRPr="005C7716">
        <w:rPr>
          <w:rFonts w:ascii="Arial" w:hAnsi="Arial" w:cs="Arial"/>
          <w:sz w:val="24"/>
          <w:szCs w:val="24"/>
        </w:rPr>
        <w:t>.</w:t>
      </w:r>
      <w:r w:rsidR="00B22FFB" w:rsidRPr="005C7716">
        <w:rPr>
          <w:rFonts w:ascii="Arial" w:hAnsi="Arial" w:cs="Arial"/>
          <w:sz w:val="24"/>
          <w:szCs w:val="24"/>
        </w:rPr>
        <w:t xml:space="preserve"> Acesso em: 15 Abr 2013.</w:t>
      </w:r>
    </w:p>
    <w:p w:rsidR="00AE7C65" w:rsidRPr="005C7716" w:rsidRDefault="00AE7C65" w:rsidP="00480845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CLARO, Joaquim de Almeida; FORJAZ, Nélson; VAZ, Fernando; ARRUDA, Homero; JOSSET JUNIOR, Edmundo; COUTINHO, </w:t>
      </w:r>
      <w:proofErr w:type="spellStart"/>
      <w:r w:rsidRPr="005C7716">
        <w:rPr>
          <w:rFonts w:ascii="Arial" w:eastAsia="Times New Roman" w:hAnsi="Arial" w:cs="Arial"/>
          <w:sz w:val="24"/>
          <w:szCs w:val="24"/>
          <w:lang w:eastAsia="pt-BR"/>
        </w:rPr>
        <w:t>Aday</w:t>
      </w:r>
      <w:proofErr w:type="spellEnd"/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; RAMOS, Manoel; SROUGI, Miguel. Experiência brasileira com a trazodona no tratamento da </w:t>
      </w:r>
      <w:r w:rsidR="00E06389" w:rsidRPr="005C7716">
        <w:rPr>
          <w:rFonts w:ascii="Arial" w:eastAsia="Times New Roman" w:hAnsi="Arial" w:cs="Arial"/>
          <w:sz w:val="24"/>
          <w:szCs w:val="24"/>
          <w:lang w:eastAsia="pt-BR"/>
        </w:rPr>
        <w:t>ejaculação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precoce.</w:t>
      </w:r>
      <w:r w:rsidRPr="005C7716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hyperlink r:id="rId12" w:tgtFrame="Revista" w:history="1">
        <w:r w:rsidRPr="005C7716">
          <w:rPr>
            <w:rFonts w:ascii="Arial" w:eastAsia="Times New Roman" w:hAnsi="Arial" w:cs="Arial"/>
            <w:b/>
            <w:sz w:val="24"/>
            <w:szCs w:val="24"/>
            <w:lang w:eastAsia="pt-BR"/>
          </w:rPr>
          <w:t xml:space="preserve">RBM rev. bras. </w:t>
        </w:r>
        <w:proofErr w:type="spellStart"/>
        <w:r w:rsidRPr="005C7716">
          <w:rPr>
            <w:rFonts w:ascii="Arial" w:eastAsia="Times New Roman" w:hAnsi="Arial" w:cs="Arial"/>
            <w:b/>
            <w:sz w:val="24"/>
            <w:szCs w:val="24"/>
            <w:lang w:eastAsia="pt-BR"/>
          </w:rPr>
          <w:t>med</w:t>
        </w:r>
        <w:proofErr w:type="spellEnd"/>
      </w:hyperlink>
      <w:r w:rsidR="00EF56B4" w:rsidRPr="005C7716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v.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57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>, n.8, p.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931-934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ago. 2000.</w:t>
      </w:r>
      <w:r w:rsidR="00B22FFB" w:rsidRPr="005C7716">
        <w:rPr>
          <w:rFonts w:ascii="Arial" w:hAnsi="Arial" w:cs="Arial"/>
          <w:sz w:val="24"/>
          <w:szCs w:val="24"/>
        </w:rPr>
        <w:t xml:space="preserve"> Acesso em: 16 Abr 2013.</w:t>
      </w:r>
    </w:p>
    <w:p w:rsidR="00FB4AA9" w:rsidRPr="005C7716" w:rsidRDefault="00FB4AA9" w:rsidP="00480845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7716">
        <w:rPr>
          <w:rFonts w:ascii="Arial" w:hAnsi="Arial" w:cs="Arial"/>
          <w:sz w:val="24"/>
          <w:szCs w:val="24"/>
        </w:rPr>
        <w:t>CORDÁS,Táki</w:t>
      </w:r>
      <w:proofErr w:type="spellEnd"/>
      <w:proofErr w:type="gramEnd"/>
      <w:r w:rsidRPr="005C7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716">
        <w:rPr>
          <w:rFonts w:ascii="Arial" w:hAnsi="Arial" w:cs="Arial"/>
          <w:sz w:val="24"/>
          <w:szCs w:val="24"/>
        </w:rPr>
        <w:t>Athanássios</w:t>
      </w:r>
      <w:proofErr w:type="spellEnd"/>
      <w:r w:rsidRPr="005C7716">
        <w:rPr>
          <w:rFonts w:ascii="Arial" w:hAnsi="Arial" w:cs="Arial"/>
          <w:sz w:val="24"/>
          <w:szCs w:val="24"/>
        </w:rPr>
        <w:t xml:space="preserve">; LARANJEIRAS, </w:t>
      </w:r>
      <w:proofErr w:type="spellStart"/>
      <w:r w:rsidRPr="005C7716">
        <w:rPr>
          <w:rFonts w:ascii="Arial" w:hAnsi="Arial" w:cs="Arial"/>
          <w:sz w:val="24"/>
          <w:szCs w:val="24"/>
        </w:rPr>
        <w:t>Marcionilo</w:t>
      </w:r>
      <w:proofErr w:type="spellEnd"/>
      <w:r w:rsidRPr="005C7716">
        <w:rPr>
          <w:rFonts w:ascii="Arial" w:hAnsi="Arial" w:cs="Arial"/>
          <w:sz w:val="24"/>
          <w:szCs w:val="24"/>
        </w:rPr>
        <w:t>.</w:t>
      </w:r>
      <w:r w:rsidRPr="005C7716">
        <w:rPr>
          <w:rFonts w:ascii="Arial" w:hAnsi="Arial" w:cs="Arial"/>
          <w:i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>Efeitos colaterais dos psicofármacos na esfera sexual.</w:t>
      </w:r>
      <w:r w:rsidR="004162B6" w:rsidRPr="005C7716">
        <w:rPr>
          <w:rFonts w:ascii="Arial" w:hAnsi="Arial" w:cs="Arial"/>
          <w:sz w:val="24"/>
          <w:szCs w:val="24"/>
        </w:rPr>
        <w:t xml:space="preserve"> </w:t>
      </w:r>
      <w:r w:rsidR="004162B6" w:rsidRPr="005C7716">
        <w:rPr>
          <w:rFonts w:ascii="Arial" w:hAnsi="Arial" w:cs="Arial"/>
          <w:b/>
          <w:sz w:val="24"/>
          <w:szCs w:val="24"/>
        </w:rPr>
        <w:t xml:space="preserve">Rev. Psiq. </w:t>
      </w:r>
      <w:proofErr w:type="spellStart"/>
      <w:r w:rsidR="004162B6" w:rsidRPr="005C7716">
        <w:rPr>
          <w:rFonts w:ascii="Arial" w:hAnsi="Arial" w:cs="Arial"/>
          <w:b/>
          <w:sz w:val="24"/>
          <w:szCs w:val="24"/>
        </w:rPr>
        <w:t>Clín</w:t>
      </w:r>
      <w:proofErr w:type="spellEnd"/>
      <w:r w:rsidR="004162B6" w:rsidRPr="005C7716">
        <w:rPr>
          <w:rFonts w:ascii="Arial" w:hAnsi="Arial" w:cs="Arial"/>
          <w:b/>
          <w:sz w:val="24"/>
          <w:szCs w:val="24"/>
        </w:rPr>
        <w:t>,</w:t>
      </w:r>
      <w:r w:rsidR="004162B6" w:rsidRPr="005C7716">
        <w:rPr>
          <w:rFonts w:ascii="Arial" w:hAnsi="Arial" w:cs="Arial"/>
          <w:sz w:val="24"/>
          <w:szCs w:val="24"/>
        </w:rPr>
        <w:t xml:space="preserve"> São Paulo, v. 33, n.3, p.168-173.</w:t>
      </w:r>
      <w:r w:rsidRPr="005C7716">
        <w:rPr>
          <w:rFonts w:ascii="Arial" w:hAnsi="Arial" w:cs="Arial"/>
          <w:sz w:val="24"/>
          <w:szCs w:val="24"/>
        </w:rPr>
        <w:t xml:space="preserve"> 2006</w:t>
      </w:r>
      <w:r w:rsidR="004162B6" w:rsidRPr="005C7716">
        <w:rPr>
          <w:rFonts w:ascii="Arial" w:hAnsi="Arial" w:cs="Arial"/>
          <w:sz w:val="24"/>
          <w:szCs w:val="24"/>
        </w:rPr>
        <w:t>.</w:t>
      </w:r>
      <w:r w:rsidR="00B22FFB" w:rsidRPr="005C7716">
        <w:rPr>
          <w:rFonts w:ascii="Arial" w:hAnsi="Arial" w:cs="Arial"/>
          <w:sz w:val="24"/>
          <w:szCs w:val="24"/>
        </w:rPr>
        <w:t xml:space="preserve"> Acesso em: 16 Abr 2013.</w:t>
      </w:r>
    </w:p>
    <w:p w:rsidR="00063D73" w:rsidRPr="005C7716" w:rsidRDefault="00AF19E3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lastRenderedPageBreak/>
        <w:t xml:space="preserve">CORDIOLI, Aristides </w:t>
      </w:r>
      <w:proofErr w:type="spellStart"/>
      <w:r w:rsidRPr="005C7716">
        <w:rPr>
          <w:rFonts w:ascii="Arial" w:hAnsi="Arial" w:cs="Arial"/>
          <w:sz w:val="24"/>
          <w:szCs w:val="24"/>
        </w:rPr>
        <w:t>Volpato</w:t>
      </w:r>
      <w:proofErr w:type="spellEnd"/>
      <w:r w:rsidRPr="005C7716">
        <w:rPr>
          <w:rFonts w:ascii="Arial" w:hAnsi="Arial" w:cs="Arial"/>
          <w:sz w:val="24"/>
          <w:szCs w:val="24"/>
        </w:rPr>
        <w:t xml:space="preserve">. Principais efeitos colaterais das drogas antiobsessivas e seu manejo. </w:t>
      </w:r>
      <w:r w:rsidRPr="005C7716">
        <w:rPr>
          <w:rFonts w:ascii="Arial" w:hAnsi="Arial" w:cs="Arial"/>
          <w:b/>
          <w:sz w:val="24"/>
          <w:szCs w:val="24"/>
        </w:rPr>
        <w:t>Rev</w:t>
      </w:r>
      <w:r w:rsidR="005F1FBC" w:rsidRPr="005C7716">
        <w:rPr>
          <w:rFonts w:ascii="Arial" w:hAnsi="Arial" w:cs="Arial"/>
          <w:b/>
          <w:sz w:val="24"/>
          <w:szCs w:val="24"/>
        </w:rPr>
        <w:t>ista</w:t>
      </w:r>
      <w:r w:rsidRPr="005C7716">
        <w:rPr>
          <w:rFonts w:ascii="Arial" w:hAnsi="Arial" w:cs="Arial"/>
          <w:b/>
          <w:sz w:val="24"/>
          <w:szCs w:val="24"/>
        </w:rPr>
        <w:t xml:space="preserve"> Bras</w:t>
      </w:r>
      <w:r w:rsidR="005F1FBC" w:rsidRPr="005C7716">
        <w:rPr>
          <w:rFonts w:ascii="Arial" w:hAnsi="Arial" w:cs="Arial"/>
          <w:b/>
          <w:sz w:val="24"/>
          <w:szCs w:val="24"/>
        </w:rPr>
        <w:t>ileira</w:t>
      </w:r>
      <w:r w:rsidRPr="005C7716">
        <w:rPr>
          <w:rFonts w:ascii="Arial" w:hAnsi="Arial" w:cs="Arial"/>
          <w:b/>
          <w:sz w:val="24"/>
          <w:szCs w:val="24"/>
        </w:rPr>
        <w:t xml:space="preserve"> </w:t>
      </w:r>
      <w:r w:rsidR="00961E9D" w:rsidRPr="005C7716">
        <w:rPr>
          <w:rFonts w:ascii="Arial" w:hAnsi="Arial" w:cs="Arial"/>
          <w:b/>
          <w:sz w:val="24"/>
          <w:szCs w:val="24"/>
        </w:rPr>
        <w:t>Psiquiat</w:t>
      </w:r>
      <w:r w:rsidR="004C619C" w:rsidRPr="005C7716">
        <w:rPr>
          <w:rFonts w:ascii="Arial" w:hAnsi="Arial" w:cs="Arial"/>
          <w:b/>
          <w:sz w:val="24"/>
          <w:szCs w:val="24"/>
        </w:rPr>
        <w:t>r</w:t>
      </w:r>
      <w:r w:rsidR="004162B6" w:rsidRPr="005C7716">
        <w:rPr>
          <w:rFonts w:ascii="Arial" w:hAnsi="Arial" w:cs="Arial"/>
          <w:sz w:val="24"/>
          <w:szCs w:val="24"/>
        </w:rPr>
        <w:t>, Porto Alegre,</w:t>
      </w:r>
      <w:r w:rsidR="005F1FBC" w:rsidRPr="005C7716">
        <w:rPr>
          <w:rFonts w:ascii="Arial" w:hAnsi="Arial" w:cs="Arial"/>
          <w:sz w:val="24"/>
          <w:szCs w:val="24"/>
        </w:rPr>
        <w:t xml:space="preserve"> v. </w:t>
      </w:r>
      <w:r w:rsidRPr="005C7716">
        <w:rPr>
          <w:rFonts w:ascii="Arial" w:hAnsi="Arial" w:cs="Arial"/>
          <w:sz w:val="24"/>
          <w:szCs w:val="24"/>
        </w:rPr>
        <w:t>23</w:t>
      </w:r>
      <w:r w:rsidR="005F1FBC" w:rsidRPr="005C7716">
        <w:rPr>
          <w:rFonts w:ascii="Arial" w:hAnsi="Arial" w:cs="Arial"/>
          <w:sz w:val="24"/>
          <w:szCs w:val="24"/>
        </w:rPr>
        <w:t xml:space="preserve"> </w:t>
      </w:r>
      <w:r w:rsidR="004162B6" w:rsidRPr="005C7716">
        <w:rPr>
          <w:rFonts w:ascii="Arial" w:hAnsi="Arial" w:cs="Arial"/>
          <w:sz w:val="24"/>
          <w:szCs w:val="24"/>
        </w:rPr>
        <w:t>(</w:t>
      </w:r>
      <w:proofErr w:type="spellStart"/>
      <w:r w:rsidR="004162B6" w:rsidRPr="005C7716">
        <w:rPr>
          <w:rFonts w:ascii="Arial" w:hAnsi="Arial" w:cs="Arial"/>
          <w:sz w:val="24"/>
          <w:szCs w:val="24"/>
        </w:rPr>
        <w:t>Supl</w:t>
      </w:r>
      <w:proofErr w:type="spellEnd"/>
      <w:r w:rsidR="004162B6" w:rsidRPr="005C7716">
        <w:rPr>
          <w:rFonts w:ascii="Arial" w:hAnsi="Arial" w:cs="Arial"/>
          <w:sz w:val="24"/>
          <w:szCs w:val="24"/>
        </w:rPr>
        <w:t xml:space="preserve"> II), p. </w:t>
      </w:r>
      <w:r w:rsidRPr="005C7716">
        <w:rPr>
          <w:rFonts w:ascii="Arial" w:hAnsi="Arial" w:cs="Arial"/>
          <w:sz w:val="24"/>
          <w:szCs w:val="24"/>
        </w:rPr>
        <w:t xml:space="preserve">58-61. </w:t>
      </w:r>
      <w:r w:rsidR="004162B6" w:rsidRPr="005C7716">
        <w:rPr>
          <w:rFonts w:ascii="Arial" w:hAnsi="Arial" w:cs="Arial"/>
          <w:sz w:val="24"/>
          <w:szCs w:val="24"/>
        </w:rPr>
        <w:t>2001.</w:t>
      </w:r>
      <w:r w:rsidR="00B22FFB" w:rsidRPr="005C7716">
        <w:rPr>
          <w:rFonts w:ascii="Arial" w:hAnsi="Arial" w:cs="Arial"/>
          <w:sz w:val="24"/>
          <w:szCs w:val="24"/>
        </w:rPr>
        <w:t xml:space="preserve"> Acesso em: 30 Abr 2013.</w:t>
      </w:r>
    </w:p>
    <w:p w:rsidR="00A902A4" w:rsidRPr="005C7716" w:rsidRDefault="00AE7C65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FRANCISCHI, Fábio Barros de; </w:t>
      </w:r>
      <w:r w:rsidR="00A902A4" w:rsidRPr="005C7716">
        <w:rPr>
          <w:rFonts w:ascii="Arial" w:hAnsi="Arial" w:cs="Arial"/>
          <w:sz w:val="24"/>
          <w:szCs w:val="24"/>
        </w:rPr>
        <w:t xml:space="preserve">AYRES, Daniel </w:t>
      </w:r>
      <w:proofErr w:type="spellStart"/>
      <w:r w:rsidR="00A902A4" w:rsidRPr="005C7716">
        <w:rPr>
          <w:rFonts w:ascii="Arial" w:hAnsi="Arial" w:cs="Arial"/>
          <w:sz w:val="24"/>
          <w:szCs w:val="24"/>
        </w:rPr>
        <w:t>Cernach</w:t>
      </w:r>
      <w:proofErr w:type="spellEnd"/>
      <w:r w:rsidRPr="005C7716">
        <w:rPr>
          <w:rFonts w:ascii="Arial" w:hAnsi="Arial" w:cs="Arial"/>
          <w:sz w:val="24"/>
          <w:szCs w:val="24"/>
        </w:rPr>
        <w:t xml:space="preserve">; </w:t>
      </w:r>
      <w:r w:rsidR="00A902A4" w:rsidRPr="005C7716">
        <w:rPr>
          <w:rFonts w:ascii="Arial" w:hAnsi="Arial" w:cs="Arial"/>
          <w:sz w:val="24"/>
          <w:szCs w:val="24"/>
        </w:rPr>
        <w:t xml:space="preserve">ITAO, Ricardo </w:t>
      </w:r>
      <w:proofErr w:type="spellStart"/>
      <w:r w:rsidR="00A902A4" w:rsidRPr="005C7716">
        <w:rPr>
          <w:rFonts w:ascii="Arial" w:hAnsi="Arial" w:cs="Arial"/>
          <w:sz w:val="24"/>
          <w:szCs w:val="24"/>
        </w:rPr>
        <w:t>Eidi</w:t>
      </w:r>
      <w:proofErr w:type="spellEnd"/>
      <w:r w:rsidRPr="005C7716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5C7716">
        <w:rPr>
          <w:rFonts w:ascii="Arial" w:hAnsi="Arial" w:cs="Arial"/>
          <w:sz w:val="24"/>
          <w:szCs w:val="24"/>
        </w:rPr>
        <w:t>SPESSOTO,Luis</w:t>
      </w:r>
      <w:proofErr w:type="gramEnd"/>
      <w:r w:rsidRPr="005C7716">
        <w:rPr>
          <w:rFonts w:ascii="Arial" w:hAnsi="Arial" w:cs="Arial"/>
          <w:sz w:val="24"/>
          <w:szCs w:val="24"/>
        </w:rPr>
        <w:t xml:space="preserve"> Cesar; </w:t>
      </w:r>
      <w:r w:rsidR="00A902A4" w:rsidRPr="005C7716">
        <w:rPr>
          <w:rFonts w:ascii="Arial" w:hAnsi="Arial" w:cs="Arial"/>
          <w:sz w:val="24"/>
          <w:szCs w:val="24"/>
        </w:rPr>
        <w:t>ARRUDA, Jose Germano Ferraz de</w:t>
      </w:r>
      <w:r w:rsidRPr="005C7716">
        <w:rPr>
          <w:rFonts w:ascii="Arial" w:hAnsi="Arial" w:cs="Arial"/>
          <w:sz w:val="24"/>
          <w:szCs w:val="24"/>
        </w:rPr>
        <w:t>;</w:t>
      </w:r>
      <w:r w:rsidR="00A902A4" w:rsidRPr="005C7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2A4" w:rsidRPr="005C7716">
        <w:rPr>
          <w:rFonts w:ascii="Arial" w:hAnsi="Arial" w:cs="Arial"/>
          <w:sz w:val="24"/>
          <w:szCs w:val="24"/>
        </w:rPr>
        <w:t>JUNIOR,Fernando</w:t>
      </w:r>
      <w:proofErr w:type="spellEnd"/>
      <w:r w:rsidR="00A902A4" w:rsidRPr="005C7716">
        <w:rPr>
          <w:rFonts w:ascii="Arial" w:hAnsi="Arial" w:cs="Arial"/>
          <w:sz w:val="24"/>
          <w:szCs w:val="24"/>
        </w:rPr>
        <w:t xml:space="preserve"> Nestor </w:t>
      </w:r>
      <w:proofErr w:type="spellStart"/>
      <w:r w:rsidR="00A902A4" w:rsidRPr="005C7716">
        <w:rPr>
          <w:rFonts w:ascii="Arial" w:hAnsi="Arial" w:cs="Arial"/>
          <w:sz w:val="24"/>
          <w:szCs w:val="24"/>
        </w:rPr>
        <w:t>Facio</w:t>
      </w:r>
      <w:proofErr w:type="spellEnd"/>
      <w:r w:rsidR="00A902A4" w:rsidRPr="005C7716">
        <w:rPr>
          <w:rFonts w:ascii="Arial" w:hAnsi="Arial" w:cs="Arial"/>
          <w:sz w:val="24"/>
          <w:szCs w:val="24"/>
        </w:rPr>
        <w:t>.</w:t>
      </w:r>
      <w:r w:rsidR="00A902A4" w:rsidRPr="005C7716">
        <w:rPr>
          <w:rFonts w:ascii="Arial" w:hAnsi="Arial" w:cs="Arial"/>
        </w:rPr>
        <w:t xml:space="preserve"> </w:t>
      </w:r>
      <w:r w:rsidR="00A902A4" w:rsidRPr="005C7716">
        <w:rPr>
          <w:rFonts w:ascii="Arial" w:hAnsi="Arial" w:cs="Arial"/>
          <w:sz w:val="24"/>
          <w:szCs w:val="24"/>
        </w:rPr>
        <w:t>Ejaculação precoce: existe terapia eficiente?</w:t>
      </w:r>
      <w:r w:rsidR="00A902A4" w:rsidRPr="005C7716">
        <w:rPr>
          <w:rFonts w:ascii="Arial" w:hAnsi="Arial" w:cs="Arial"/>
        </w:rPr>
        <w:t xml:space="preserve"> </w:t>
      </w:r>
      <w:hyperlink r:id="rId13" w:tgtFrame="Revista" w:history="1">
        <w:r w:rsidR="004162B6" w:rsidRPr="005C7716">
          <w:rPr>
            <w:rFonts w:ascii="Arial" w:eastAsia="Times New Roman" w:hAnsi="Arial" w:cs="Arial"/>
            <w:b/>
            <w:sz w:val="24"/>
            <w:szCs w:val="24"/>
            <w:lang w:eastAsia="pt-BR"/>
          </w:rPr>
          <w:t>Einstein</w:t>
        </w:r>
        <w:r w:rsidR="004162B6" w:rsidRPr="005C7716">
          <w:rPr>
            <w:rFonts w:ascii="Arial" w:eastAsia="Times New Roman" w:hAnsi="Arial" w:cs="Arial"/>
            <w:sz w:val="24"/>
            <w:szCs w:val="24"/>
            <w:lang w:eastAsia="pt-BR"/>
          </w:rPr>
          <w:t>,</w:t>
        </w:r>
      </w:hyperlink>
      <w:r w:rsidR="004162B6" w:rsidRPr="005C7716">
        <w:rPr>
          <w:rFonts w:ascii="Arial" w:hAnsi="Arial" w:cs="Arial"/>
        </w:rPr>
        <w:t xml:space="preserve"> </w:t>
      </w:r>
      <w:r w:rsidR="004162B6" w:rsidRPr="005C7716">
        <w:rPr>
          <w:rFonts w:ascii="Arial" w:hAnsi="Arial" w:cs="Arial"/>
          <w:sz w:val="24"/>
          <w:szCs w:val="24"/>
        </w:rPr>
        <w:t>São Paulo, v.</w:t>
      </w:r>
      <w:r w:rsidR="00A902A4" w:rsidRPr="005C7716">
        <w:rPr>
          <w:rFonts w:ascii="Arial" w:hAnsi="Arial" w:cs="Arial"/>
          <w:sz w:val="24"/>
          <w:szCs w:val="24"/>
        </w:rPr>
        <w:t xml:space="preserve"> 9</w:t>
      </w:r>
      <w:r w:rsidR="004162B6" w:rsidRPr="005C7716">
        <w:rPr>
          <w:rFonts w:ascii="Arial" w:hAnsi="Arial" w:cs="Arial"/>
          <w:sz w:val="24"/>
          <w:szCs w:val="24"/>
        </w:rPr>
        <w:t>, n. 4, p.</w:t>
      </w:r>
      <w:r w:rsidR="00A902A4" w:rsidRPr="005C7716">
        <w:rPr>
          <w:rFonts w:ascii="Arial" w:hAnsi="Arial" w:cs="Arial"/>
          <w:sz w:val="24"/>
          <w:szCs w:val="24"/>
        </w:rPr>
        <w:t>545-9</w:t>
      </w:r>
      <w:r w:rsidR="004162B6" w:rsidRPr="005C7716">
        <w:rPr>
          <w:rFonts w:ascii="Arial" w:hAnsi="Arial" w:cs="Arial"/>
          <w:sz w:val="24"/>
          <w:szCs w:val="24"/>
        </w:rPr>
        <w:t>.2011.</w:t>
      </w:r>
      <w:r w:rsidR="00B22FFB" w:rsidRPr="005C7716">
        <w:rPr>
          <w:rFonts w:ascii="Arial" w:hAnsi="Arial" w:cs="Arial"/>
          <w:sz w:val="24"/>
          <w:szCs w:val="24"/>
        </w:rPr>
        <w:t xml:space="preserve"> Acesso em: 28 Abr 2013.</w:t>
      </w:r>
    </w:p>
    <w:p w:rsidR="00480845" w:rsidRPr="005C7716" w:rsidRDefault="00480845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MATTOS, Rogério de Moraes.</w:t>
      </w:r>
      <w:r w:rsidRPr="005C7716">
        <w:rPr>
          <w:rFonts w:ascii="Arial" w:hAnsi="Arial" w:cs="Arial"/>
        </w:rPr>
        <w:t xml:space="preserve"> </w:t>
      </w:r>
      <w:r w:rsidRPr="005C7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716">
        <w:rPr>
          <w:rFonts w:ascii="Arial" w:hAnsi="Arial" w:cs="Arial"/>
          <w:b/>
          <w:sz w:val="24"/>
          <w:szCs w:val="24"/>
        </w:rPr>
        <w:t>Eficacia</w:t>
      </w:r>
      <w:proofErr w:type="spellEnd"/>
      <w:r w:rsidRPr="005C7716">
        <w:rPr>
          <w:rFonts w:ascii="Arial" w:hAnsi="Arial" w:cs="Arial"/>
          <w:b/>
          <w:sz w:val="24"/>
          <w:szCs w:val="24"/>
        </w:rPr>
        <w:t xml:space="preserve"> da Associação de </w:t>
      </w:r>
      <w:proofErr w:type="spellStart"/>
      <w:r w:rsidRPr="005C7716">
        <w:rPr>
          <w:rFonts w:ascii="Arial" w:hAnsi="Arial" w:cs="Arial"/>
          <w:b/>
          <w:sz w:val="24"/>
          <w:szCs w:val="24"/>
        </w:rPr>
        <w:t>tadalafila</w:t>
      </w:r>
      <w:proofErr w:type="spellEnd"/>
      <w:r w:rsidRPr="005C7716">
        <w:rPr>
          <w:rFonts w:ascii="Arial" w:hAnsi="Arial" w:cs="Arial"/>
          <w:b/>
          <w:sz w:val="24"/>
          <w:szCs w:val="24"/>
        </w:rPr>
        <w:t xml:space="preserve"> e fluoxetina de liberação lenta no tratamento da ejaculação precoce</w:t>
      </w:r>
      <w:r w:rsidRPr="005C7716">
        <w:rPr>
          <w:rFonts w:ascii="Arial" w:hAnsi="Arial" w:cs="Arial"/>
          <w:sz w:val="24"/>
          <w:szCs w:val="24"/>
        </w:rPr>
        <w:t>.</w:t>
      </w:r>
      <w:r w:rsidR="00EF56B4" w:rsidRPr="005C7716">
        <w:rPr>
          <w:rFonts w:ascii="Arial" w:hAnsi="Arial" w:cs="Arial"/>
          <w:sz w:val="24"/>
          <w:szCs w:val="24"/>
        </w:rPr>
        <w:t xml:space="preserve"> 2005.45f.  Tese (Doutorado em Ciências) - Faculdade de Medicina da Universidade de São Paulo, </w:t>
      </w:r>
      <w:r w:rsidRPr="005C7716">
        <w:rPr>
          <w:rFonts w:ascii="Arial" w:hAnsi="Arial" w:cs="Arial"/>
          <w:sz w:val="24"/>
          <w:szCs w:val="24"/>
        </w:rPr>
        <w:t>São Paulo, 2005.</w:t>
      </w:r>
      <w:r w:rsidR="00B22FFB" w:rsidRPr="005C7716">
        <w:rPr>
          <w:rFonts w:ascii="Arial" w:hAnsi="Arial" w:cs="Arial"/>
          <w:sz w:val="24"/>
          <w:szCs w:val="24"/>
        </w:rPr>
        <w:t xml:space="preserve"> Acesso em: 29 Abr 2013.</w:t>
      </w:r>
    </w:p>
    <w:p w:rsidR="006369D3" w:rsidRPr="005C7716" w:rsidRDefault="006369D3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MONTEIRO, E.S.; ZIRPOLI, M.O.; ISSA I.Q.; MOREIRA, P.N. Disfunções Sexuais em Pacientes Após Acidente Vascular Cerebral.</w:t>
      </w:r>
      <w:r w:rsidRPr="005C7716">
        <w:rPr>
          <w:rFonts w:ascii="Arial" w:hAnsi="Arial" w:cs="Arial"/>
        </w:rPr>
        <w:t xml:space="preserve"> </w:t>
      </w:r>
      <w:r w:rsidRPr="005C7716">
        <w:rPr>
          <w:rFonts w:ascii="Arial" w:hAnsi="Arial" w:cs="Arial"/>
          <w:b/>
          <w:sz w:val="24"/>
          <w:szCs w:val="24"/>
        </w:rPr>
        <w:t xml:space="preserve">Rev </w:t>
      </w:r>
      <w:proofErr w:type="spellStart"/>
      <w:r w:rsidRPr="005C7716">
        <w:rPr>
          <w:rFonts w:ascii="Arial" w:hAnsi="Arial" w:cs="Arial"/>
          <w:b/>
          <w:sz w:val="24"/>
          <w:szCs w:val="24"/>
        </w:rPr>
        <w:t>Neurocienc</w:t>
      </w:r>
      <w:proofErr w:type="spellEnd"/>
      <w:r w:rsidRPr="005C7716">
        <w:rPr>
          <w:rFonts w:ascii="Arial" w:hAnsi="Arial" w:cs="Arial"/>
          <w:b/>
          <w:sz w:val="24"/>
          <w:szCs w:val="24"/>
        </w:rPr>
        <w:t xml:space="preserve">. </w:t>
      </w:r>
      <w:r w:rsidRPr="005C7716">
        <w:rPr>
          <w:rFonts w:ascii="Arial" w:hAnsi="Arial" w:cs="Arial"/>
          <w:sz w:val="24"/>
          <w:szCs w:val="24"/>
        </w:rPr>
        <w:t>São Paulo. v. 20. n.3. p.462-467. 2012.</w:t>
      </w:r>
      <w:r w:rsidR="00B22FFB" w:rsidRPr="005C7716">
        <w:rPr>
          <w:rFonts w:ascii="Arial" w:hAnsi="Arial" w:cs="Arial"/>
          <w:sz w:val="24"/>
          <w:szCs w:val="24"/>
        </w:rPr>
        <w:t xml:space="preserve"> Acesso em: 16Abr 2013.</w:t>
      </w:r>
    </w:p>
    <w:p w:rsidR="008871CA" w:rsidRPr="005C7716" w:rsidRDefault="008871CA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OLIVEIRA, Alan </w:t>
      </w:r>
      <w:proofErr w:type="gramStart"/>
      <w:r w:rsidRPr="005C7716">
        <w:rPr>
          <w:rFonts w:ascii="Arial" w:hAnsi="Arial" w:cs="Arial"/>
          <w:sz w:val="24"/>
          <w:szCs w:val="24"/>
        </w:rPr>
        <w:t>de.;</w:t>
      </w:r>
      <w:proofErr w:type="gramEnd"/>
      <w:r w:rsidRPr="005C7716">
        <w:rPr>
          <w:rFonts w:ascii="Arial" w:hAnsi="Arial" w:cs="Arial"/>
          <w:sz w:val="24"/>
          <w:szCs w:val="24"/>
        </w:rPr>
        <w:t xml:space="preserve"> Disfunção Erétil: aspectos </w:t>
      </w:r>
      <w:proofErr w:type="spellStart"/>
      <w:r w:rsidRPr="005C7716">
        <w:rPr>
          <w:rFonts w:ascii="Arial" w:hAnsi="Arial" w:cs="Arial"/>
          <w:sz w:val="24"/>
          <w:szCs w:val="24"/>
        </w:rPr>
        <w:t>anátomo</w:t>
      </w:r>
      <w:proofErr w:type="spellEnd"/>
      <w:r w:rsidRPr="005C7716">
        <w:rPr>
          <w:rFonts w:ascii="Arial" w:hAnsi="Arial" w:cs="Arial"/>
          <w:sz w:val="24"/>
          <w:szCs w:val="24"/>
        </w:rPr>
        <w:t xml:space="preserve">-morfológicos e a farmacologia do tratamento. </w:t>
      </w:r>
      <w:proofErr w:type="spellStart"/>
      <w:r w:rsidRPr="005C7716">
        <w:rPr>
          <w:rFonts w:ascii="Arial" w:hAnsi="Arial" w:cs="Arial"/>
          <w:b/>
          <w:sz w:val="24"/>
          <w:szCs w:val="24"/>
        </w:rPr>
        <w:t>Literra</w:t>
      </w:r>
      <w:proofErr w:type="spellEnd"/>
      <w:r w:rsidRPr="005C7716">
        <w:rPr>
          <w:rFonts w:ascii="Arial" w:hAnsi="Arial" w:cs="Arial"/>
          <w:b/>
          <w:sz w:val="24"/>
          <w:szCs w:val="24"/>
        </w:rPr>
        <w:t xml:space="preserve"> Docentes &amp; Discente em revista</w:t>
      </w:r>
      <w:r w:rsidRPr="005C7716">
        <w:rPr>
          <w:rFonts w:ascii="Arial" w:hAnsi="Arial" w:cs="Arial"/>
          <w:sz w:val="24"/>
          <w:szCs w:val="24"/>
        </w:rPr>
        <w:t xml:space="preserve">. Rio de Janeiro. v. 2.  n. 2. </w:t>
      </w:r>
      <w:proofErr w:type="spellStart"/>
      <w:r w:rsidRPr="005C7716">
        <w:rPr>
          <w:rFonts w:ascii="Arial" w:hAnsi="Arial" w:cs="Arial"/>
          <w:sz w:val="24"/>
          <w:szCs w:val="24"/>
        </w:rPr>
        <w:t>jul.dez</w:t>
      </w:r>
      <w:proofErr w:type="spellEnd"/>
      <w:r w:rsidRPr="005C7716">
        <w:rPr>
          <w:rFonts w:ascii="Arial" w:hAnsi="Arial" w:cs="Arial"/>
          <w:sz w:val="24"/>
          <w:szCs w:val="24"/>
        </w:rPr>
        <w:t>. 2012.</w:t>
      </w:r>
      <w:r w:rsidR="00B22FFB" w:rsidRPr="005C7716">
        <w:rPr>
          <w:rFonts w:ascii="Arial" w:hAnsi="Arial" w:cs="Arial"/>
          <w:sz w:val="24"/>
          <w:szCs w:val="24"/>
        </w:rPr>
        <w:t xml:space="preserve"> Acesso em: 25Abr 2013.</w:t>
      </w:r>
    </w:p>
    <w:p w:rsidR="00F70F1B" w:rsidRPr="005C7716" w:rsidRDefault="00F70F1B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POSSIDENTE, Elizabete; FIGUEIRA, Ivan; NARDI, Antônio Egídio; MARQUES, Carla; MENDLOWICZ, Mauro; VERSANI, Márcio. Efeitos sexuais induzidos pelos inibidores seletivos da </w:t>
      </w:r>
      <w:proofErr w:type="spellStart"/>
      <w:r w:rsidRPr="005C7716">
        <w:rPr>
          <w:rFonts w:ascii="Arial" w:eastAsia="Times New Roman" w:hAnsi="Arial" w:cs="Arial"/>
          <w:sz w:val="24"/>
          <w:szCs w:val="24"/>
          <w:lang w:eastAsia="pt-BR"/>
        </w:rPr>
        <w:t>recaptaçao</w:t>
      </w:r>
      <w:proofErr w:type="spellEnd"/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de serotonina: diagnóstico e manejo terapêutico.</w:t>
      </w:r>
      <w:r w:rsidR="004162B6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(resumo). </w:t>
      </w:r>
      <w:hyperlink r:id="rId14" w:tgtFrame="Revista" w:history="1">
        <w:r w:rsidRPr="005C7716">
          <w:rPr>
            <w:rStyle w:val="Hyperlink"/>
            <w:rFonts w:ascii="Arial" w:eastAsia="Times New Roman" w:hAnsi="Arial" w:cs="Arial"/>
            <w:b/>
            <w:color w:val="auto"/>
            <w:sz w:val="24"/>
            <w:szCs w:val="24"/>
            <w:u w:val="none"/>
            <w:lang w:eastAsia="pt-BR"/>
          </w:rPr>
          <w:t xml:space="preserve">J. bras. </w:t>
        </w:r>
        <w:proofErr w:type="spellStart"/>
        <w:r w:rsidRPr="005C7716">
          <w:rPr>
            <w:rStyle w:val="Hyperlink"/>
            <w:rFonts w:ascii="Arial" w:eastAsia="Times New Roman" w:hAnsi="Arial" w:cs="Arial"/>
            <w:b/>
            <w:color w:val="auto"/>
            <w:sz w:val="24"/>
            <w:szCs w:val="24"/>
            <w:u w:val="none"/>
            <w:lang w:eastAsia="pt-BR"/>
          </w:rPr>
          <w:t>psiquiatr</w:t>
        </w:r>
        <w:proofErr w:type="spellEnd"/>
      </w:hyperlink>
      <w:r w:rsidR="00EF56B4" w:rsidRPr="005C7716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v.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45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, n.10  p. 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607-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12, out. 1996.</w:t>
      </w:r>
      <w:r w:rsidR="00B22FFB" w:rsidRPr="005C7716">
        <w:rPr>
          <w:rFonts w:ascii="Arial" w:hAnsi="Arial" w:cs="Arial"/>
          <w:sz w:val="24"/>
          <w:szCs w:val="24"/>
        </w:rPr>
        <w:t xml:space="preserve"> Acesso em: 27 Abr 2013.</w:t>
      </w:r>
    </w:p>
    <w:p w:rsidR="00A902A4" w:rsidRPr="005C7716" w:rsidRDefault="005F1FBC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RIERA, Rachel. Intervenções </w:t>
      </w:r>
      <w:r w:rsidR="00A902A4" w:rsidRPr="005C7716">
        <w:rPr>
          <w:rFonts w:ascii="Arial" w:hAnsi="Arial" w:cs="Arial"/>
          <w:sz w:val="24"/>
          <w:szCs w:val="24"/>
        </w:rPr>
        <w:t>Psicossociais</w:t>
      </w:r>
      <w:r w:rsidRPr="005C7716">
        <w:rPr>
          <w:rFonts w:ascii="Arial" w:hAnsi="Arial" w:cs="Arial"/>
          <w:sz w:val="24"/>
          <w:szCs w:val="24"/>
        </w:rPr>
        <w:t xml:space="preserve"> para ejaculação precoce. </w:t>
      </w:r>
      <w:proofErr w:type="spellStart"/>
      <w:r w:rsidRPr="005C7716">
        <w:rPr>
          <w:rFonts w:ascii="Arial" w:hAnsi="Arial" w:cs="Arial"/>
          <w:b/>
          <w:sz w:val="24"/>
          <w:szCs w:val="24"/>
        </w:rPr>
        <w:t>Diagn</w:t>
      </w:r>
      <w:proofErr w:type="spellEnd"/>
      <w:r w:rsidR="00A902A4" w:rsidRPr="005C7716">
        <w:rPr>
          <w:rFonts w:ascii="Arial" w:hAnsi="Arial" w:cs="Arial"/>
          <w:b/>
          <w:sz w:val="24"/>
          <w:szCs w:val="24"/>
        </w:rPr>
        <w:t xml:space="preserve"> Tratamento</w:t>
      </w:r>
      <w:r w:rsidR="00A902A4" w:rsidRPr="005C7716">
        <w:rPr>
          <w:rFonts w:ascii="Arial" w:hAnsi="Arial" w:cs="Arial"/>
          <w:sz w:val="24"/>
          <w:szCs w:val="24"/>
        </w:rPr>
        <w:t>,</w:t>
      </w:r>
      <w:r w:rsidR="00EF56B4" w:rsidRPr="005C7716">
        <w:rPr>
          <w:rFonts w:ascii="Arial" w:hAnsi="Arial" w:cs="Arial"/>
          <w:sz w:val="24"/>
          <w:szCs w:val="24"/>
        </w:rPr>
        <w:t xml:space="preserve"> São </w:t>
      </w:r>
      <w:proofErr w:type="spellStart"/>
      <w:r w:rsidR="004162B6" w:rsidRPr="005C7716">
        <w:rPr>
          <w:rFonts w:ascii="Arial" w:hAnsi="Arial" w:cs="Arial"/>
          <w:sz w:val="24"/>
          <w:szCs w:val="24"/>
        </w:rPr>
        <w:t>Paulo.v</w:t>
      </w:r>
      <w:proofErr w:type="spellEnd"/>
      <w:r w:rsidR="004162B6" w:rsidRPr="005C7716">
        <w:rPr>
          <w:rFonts w:ascii="Arial" w:hAnsi="Arial" w:cs="Arial"/>
          <w:sz w:val="24"/>
          <w:szCs w:val="24"/>
        </w:rPr>
        <w:t>. 17, n. 2, p.86-87.</w:t>
      </w:r>
      <w:r w:rsidR="00A902A4" w:rsidRPr="005C7716">
        <w:rPr>
          <w:rFonts w:ascii="Arial" w:hAnsi="Arial" w:cs="Arial"/>
          <w:sz w:val="24"/>
          <w:szCs w:val="24"/>
        </w:rPr>
        <w:t xml:space="preserve"> 2012.</w:t>
      </w:r>
      <w:r w:rsidR="00B22FFB" w:rsidRPr="005C7716">
        <w:rPr>
          <w:rFonts w:ascii="Arial" w:hAnsi="Arial" w:cs="Arial"/>
          <w:sz w:val="24"/>
          <w:szCs w:val="24"/>
        </w:rPr>
        <w:t xml:space="preserve"> Acesso em: 14Abr 2013.</w:t>
      </w:r>
    </w:p>
    <w:p w:rsidR="00A902A4" w:rsidRPr="005C7716" w:rsidRDefault="00AE7C65" w:rsidP="00480845">
      <w:pPr>
        <w:spacing w:line="240" w:lineRule="auto"/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 xml:space="preserve">ROS, Carlos Teodósio; TELOKEN, Cláudio; TANHAUSER, </w:t>
      </w:r>
      <w:proofErr w:type="gramStart"/>
      <w:r w:rsidRPr="005C7716">
        <w:rPr>
          <w:rFonts w:ascii="Arial" w:hAnsi="Arial" w:cs="Arial"/>
          <w:sz w:val="24"/>
          <w:szCs w:val="24"/>
        </w:rPr>
        <w:t xml:space="preserve">Mario; </w:t>
      </w:r>
      <w:r w:rsidR="00A902A4" w:rsidRPr="005C7716">
        <w:rPr>
          <w:rFonts w:ascii="Arial" w:hAnsi="Arial" w:cs="Arial"/>
          <w:sz w:val="24"/>
          <w:szCs w:val="24"/>
        </w:rPr>
        <w:t xml:space="preserve"> SOUTO</w:t>
      </w:r>
      <w:proofErr w:type="gramEnd"/>
      <w:r w:rsidR="00A902A4" w:rsidRPr="005C7716">
        <w:rPr>
          <w:rFonts w:ascii="Arial" w:hAnsi="Arial" w:cs="Arial"/>
          <w:sz w:val="24"/>
          <w:szCs w:val="24"/>
        </w:rPr>
        <w:t xml:space="preserve">, Carlos Ary Vargas. Ejaculação Precoce: abordagem terapêutica. </w:t>
      </w:r>
      <w:r w:rsidR="00A902A4" w:rsidRPr="005C7716">
        <w:rPr>
          <w:rFonts w:ascii="Arial" w:hAnsi="Arial" w:cs="Arial"/>
          <w:b/>
          <w:sz w:val="24"/>
          <w:szCs w:val="24"/>
        </w:rPr>
        <w:t>Revista AMRIGS,</w:t>
      </w:r>
      <w:r w:rsidR="00A902A4" w:rsidRPr="005C7716">
        <w:rPr>
          <w:rFonts w:ascii="Arial" w:hAnsi="Arial" w:cs="Arial"/>
          <w:sz w:val="24"/>
          <w:szCs w:val="24"/>
        </w:rPr>
        <w:t xml:space="preserve"> Porto Alegre, </w:t>
      </w:r>
      <w:r w:rsidR="00EF56B4" w:rsidRPr="005C7716">
        <w:rPr>
          <w:rFonts w:ascii="Arial" w:hAnsi="Arial" w:cs="Arial"/>
          <w:sz w:val="24"/>
          <w:szCs w:val="24"/>
        </w:rPr>
        <w:t>v.</w:t>
      </w:r>
      <w:r w:rsidR="00A902A4" w:rsidRPr="005C7716">
        <w:rPr>
          <w:rFonts w:ascii="Arial" w:hAnsi="Arial" w:cs="Arial"/>
          <w:sz w:val="24"/>
          <w:szCs w:val="24"/>
        </w:rPr>
        <w:t>45</w:t>
      </w:r>
      <w:r w:rsidR="00EF56B4" w:rsidRPr="005C7716">
        <w:rPr>
          <w:rFonts w:ascii="Arial" w:hAnsi="Arial" w:cs="Arial"/>
          <w:sz w:val="24"/>
          <w:szCs w:val="24"/>
        </w:rPr>
        <w:t>,</w:t>
      </w:r>
      <w:r w:rsidR="00A902A4" w:rsidRPr="005C7716">
        <w:rPr>
          <w:rFonts w:ascii="Arial" w:hAnsi="Arial" w:cs="Arial"/>
          <w:sz w:val="24"/>
          <w:szCs w:val="24"/>
        </w:rPr>
        <w:t xml:space="preserve"> </w:t>
      </w:r>
      <w:r w:rsidR="00EF56B4" w:rsidRPr="005C7716">
        <w:rPr>
          <w:rFonts w:ascii="Arial" w:hAnsi="Arial" w:cs="Arial"/>
          <w:sz w:val="24"/>
          <w:szCs w:val="24"/>
        </w:rPr>
        <w:t>n.2, p.</w:t>
      </w:r>
      <w:r w:rsidR="00A902A4" w:rsidRPr="005C7716">
        <w:rPr>
          <w:rFonts w:ascii="Arial" w:hAnsi="Arial" w:cs="Arial"/>
          <w:sz w:val="24"/>
          <w:szCs w:val="24"/>
        </w:rPr>
        <w:t xml:space="preserve"> 58-60, jan. – jun. 2001.</w:t>
      </w:r>
      <w:r w:rsidR="00B22FFB" w:rsidRPr="005C7716">
        <w:rPr>
          <w:rFonts w:ascii="Arial" w:hAnsi="Arial" w:cs="Arial"/>
          <w:sz w:val="24"/>
          <w:szCs w:val="24"/>
        </w:rPr>
        <w:t xml:space="preserve"> Acesso em: 5 maio 2013.</w:t>
      </w:r>
    </w:p>
    <w:p w:rsidR="007F24E4" w:rsidRPr="005C7716" w:rsidRDefault="007F24E4" w:rsidP="007F24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val="en-US" w:eastAsia="pt-BR"/>
        </w:rPr>
        <w:t>SMELTZER, S. C.; BARE, B .</w:t>
      </w:r>
      <w:proofErr w:type="gramStart"/>
      <w:r w:rsidRPr="005C7716">
        <w:rPr>
          <w:rFonts w:ascii="Arial" w:eastAsia="Times New Roman" w:hAnsi="Arial" w:cs="Arial"/>
          <w:sz w:val="24"/>
          <w:szCs w:val="24"/>
          <w:lang w:val="en-US" w:eastAsia="pt-BR"/>
        </w:rPr>
        <w:t>G.;</w:t>
      </w:r>
      <w:proofErr w:type="gramEnd"/>
      <w:r w:rsidR="00621833" w:rsidRPr="005C7716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5C7716">
        <w:rPr>
          <w:rFonts w:ascii="Arial" w:eastAsia="Times New Roman" w:hAnsi="Arial" w:cs="Arial"/>
          <w:sz w:val="24"/>
          <w:szCs w:val="24"/>
          <w:lang w:val="en-US" w:eastAsia="pt-BR"/>
        </w:rPr>
        <w:t xml:space="preserve">BRUNNER &amp; SUDDARTH. </w:t>
      </w:r>
      <w:r w:rsidRPr="005C7716">
        <w:rPr>
          <w:rFonts w:ascii="Arial" w:eastAsia="Times New Roman" w:hAnsi="Arial" w:cs="Arial"/>
          <w:b/>
          <w:sz w:val="24"/>
          <w:szCs w:val="24"/>
          <w:lang w:eastAsia="pt-BR"/>
        </w:rPr>
        <w:t>Tratado de enfermagem médico-cirurgica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.11. ed. Rio de Janeiro: Guanabara – Koogan, 2009. </w:t>
      </w:r>
    </w:p>
    <w:p w:rsidR="000D7DCA" w:rsidRPr="005C7716" w:rsidRDefault="000D7DCA" w:rsidP="007F24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F1B" w:rsidRPr="005C7716" w:rsidRDefault="00F70F1B" w:rsidP="007F24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SOARES, Sérgio Reis; CAMARGOS, Aroldo Fernando; CANÇADO, Marcelo Lopes; CÂMARA, Francisco de Paula; PIRES, </w:t>
      </w:r>
      <w:proofErr w:type="spellStart"/>
      <w:r w:rsidRPr="005C7716">
        <w:rPr>
          <w:rFonts w:ascii="Arial" w:eastAsia="Times New Roman" w:hAnsi="Arial" w:cs="Arial"/>
          <w:sz w:val="24"/>
          <w:szCs w:val="24"/>
          <w:lang w:eastAsia="pt-BR"/>
        </w:rPr>
        <w:t>Cleidismar</w:t>
      </w:r>
      <w:proofErr w:type="spellEnd"/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Rosa. A </w:t>
      </w:r>
      <w:proofErr w:type="spellStart"/>
      <w:r w:rsidRPr="005C7716">
        <w:rPr>
          <w:rFonts w:ascii="Arial" w:eastAsia="Times New Roman" w:hAnsi="Arial" w:cs="Arial"/>
          <w:sz w:val="24"/>
          <w:szCs w:val="24"/>
          <w:lang w:eastAsia="pt-BR"/>
        </w:rPr>
        <w:t>eletroejaculaçäo</w:t>
      </w:r>
      <w:proofErr w:type="spellEnd"/>
      <w:r w:rsidRPr="005C7716">
        <w:rPr>
          <w:rFonts w:ascii="Arial" w:eastAsia="Times New Roman" w:hAnsi="Arial" w:cs="Arial"/>
          <w:sz w:val="24"/>
          <w:szCs w:val="24"/>
          <w:lang w:eastAsia="pt-BR"/>
        </w:rPr>
        <w:t xml:space="preserve"> como técnica de reprodução assistida</w:t>
      </w:r>
      <w:r w:rsidRPr="005C7716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. </w:t>
      </w:r>
      <w:hyperlink r:id="rId15" w:tgtFrame="Revista" w:history="1">
        <w:r w:rsidRPr="005C7716">
          <w:rPr>
            <w:rFonts w:ascii="Arial" w:eastAsia="Times New Roman" w:hAnsi="Arial" w:cs="Arial"/>
            <w:b/>
            <w:sz w:val="24"/>
            <w:szCs w:val="24"/>
            <w:lang w:eastAsia="pt-BR"/>
          </w:rPr>
          <w:t>Rev. méd.</w:t>
        </w:r>
        <w:r w:rsidRPr="005C7716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Minas Gerais</w:t>
        </w:r>
      </w:hyperlink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>, v.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EF56B4" w:rsidRPr="005C7716">
        <w:rPr>
          <w:rFonts w:ascii="Arial" w:eastAsia="Times New Roman" w:hAnsi="Arial" w:cs="Arial"/>
          <w:sz w:val="24"/>
          <w:szCs w:val="24"/>
          <w:lang w:eastAsia="pt-BR"/>
        </w:rPr>
        <w:t>, n.1, p.</w:t>
      </w:r>
      <w:r w:rsidRPr="005C7716">
        <w:rPr>
          <w:rFonts w:ascii="Arial" w:eastAsia="Times New Roman" w:hAnsi="Arial" w:cs="Arial"/>
          <w:sz w:val="24"/>
          <w:szCs w:val="24"/>
          <w:lang w:eastAsia="pt-BR"/>
        </w:rPr>
        <w:t>12-5, jan.-mar. 1995.</w:t>
      </w:r>
    </w:p>
    <w:p w:rsidR="000D7DCA" w:rsidRPr="005C7716" w:rsidRDefault="00F70F1B" w:rsidP="00480845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5C7716">
        <w:rPr>
          <w:rFonts w:ascii="Arial" w:eastAsia="Times New Roman" w:hAnsi="Arial" w:cs="Arial"/>
          <w:sz w:val="24"/>
          <w:szCs w:val="24"/>
          <w:lang w:eastAsia="pt-BR"/>
        </w:rPr>
        <w:t>Sprinz</w:t>
      </w:r>
      <w:proofErr w:type="spellEnd"/>
      <w:r w:rsidRPr="005C7716">
        <w:rPr>
          <w:rFonts w:ascii="Arial" w:eastAsia="Times New Roman" w:hAnsi="Arial" w:cs="Arial"/>
          <w:sz w:val="24"/>
          <w:szCs w:val="24"/>
          <w:lang w:eastAsia="pt-BR"/>
        </w:rPr>
        <w:t>, Eduardo. Antidepressores tricíclicos.</w:t>
      </w:r>
      <w:r w:rsidRPr="005C7716">
        <w:rPr>
          <w:rFonts w:ascii="Arial" w:hAnsi="Arial" w:cs="Arial"/>
          <w:sz w:val="24"/>
          <w:szCs w:val="24"/>
        </w:rPr>
        <w:t xml:space="preserve"> </w:t>
      </w:r>
      <w:hyperlink r:id="rId16" w:tgtFrame="Revista" w:history="1">
        <w:r w:rsidRPr="005C7716">
          <w:rPr>
            <w:rFonts w:ascii="Arial" w:eastAsia="Times New Roman" w:hAnsi="Arial" w:cs="Arial"/>
            <w:b/>
            <w:sz w:val="24"/>
            <w:szCs w:val="24"/>
            <w:lang w:eastAsia="pt-BR"/>
          </w:rPr>
          <w:t>Rev. psiquiatr</w:t>
        </w:r>
        <w:r w:rsidRPr="005C7716">
          <w:rPr>
            <w:rFonts w:ascii="Arial" w:eastAsia="Times New Roman" w:hAnsi="Arial" w:cs="Arial"/>
            <w:sz w:val="24"/>
            <w:szCs w:val="24"/>
            <w:lang w:eastAsia="pt-BR"/>
          </w:rPr>
          <w:t xml:space="preserve">. Rio </w:t>
        </w:r>
        <w:proofErr w:type="spellStart"/>
        <w:r w:rsidRPr="005C7716">
          <w:rPr>
            <w:rFonts w:ascii="Arial" w:eastAsia="Times New Roman" w:hAnsi="Arial" w:cs="Arial"/>
            <w:sz w:val="24"/>
            <w:szCs w:val="24"/>
            <w:lang w:eastAsia="pt-BR"/>
          </w:rPr>
          <w:t>Gd</w:t>
        </w:r>
        <w:proofErr w:type="spellEnd"/>
        <w:r w:rsidRPr="005C7716">
          <w:rPr>
            <w:rFonts w:ascii="Arial" w:eastAsia="Times New Roman" w:hAnsi="Arial" w:cs="Arial"/>
            <w:sz w:val="24"/>
            <w:szCs w:val="24"/>
            <w:lang w:eastAsia="pt-BR"/>
          </w:rPr>
          <w:t>. Sul</w:t>
        </w:r>
      </w:hyperlink>
      <w:r w:rsidRPr="005C7716">
        <w:rPr>
          <w:rFonts w:ascii="Arial" w:eastAsia="Times New Roman" w:hAnsi="Arial" w:cs="Arial"/>
          <w:sz w:val="24"/>
          <w:szCs w:val="24"/>
          <w:lang w:eastAsia="pt-BR"/>
        </w:rPr>
        <w:t>;10(2):20-30, maio-ago. 1988.</w:t>
      </w:r>
      <w:r w:rsidR="00B22FFB" w:rsidRPr="005C7716">
        <w:rPr>
          <w:rFonts w:ascii="Arial" w:hAnsi="Arial" w:cs="Arial"/>
          <w:sz w:val="24"/>
          <w:szCs w:val="24"/>
        </w:rPr>
        <w:t xml:space="preserve"> Acesso em: 5 maio 2013.</w:t>
      </w:r>
    </w:p>
    <w:p w:rsidR="0076257E" w:rsidRPr="005C7716" w:rsidRDefault="00621833" w:rsidP="00DC785B">
      <w:pPr>
        <w:rPr>
          <w:rFonts w:ascii="Arial" w:hAnsi="Arial" w:cs="Arial"/>
          <w:sz w:val="24"/>
          <w:szCs w:val="24"/>
        </w:rPr>
      </w:pPr>
      <w:r w:rsidRPr="005C7716">
        <w:rPr>
          <w:rFonts w:ascii="Arial" w:hAnsi="Arial" w:cs="Arial"/>
          <w:sz w:val="24"/>
          <w:szCs w:val="24"/>
        </w:rPr>
        <w:t>SPRINZ, Eduardo. Antidepressivos Tricíclicos.</w:t>
      </w:r>
      <w:r w:rsidRPr="005C7716">
        <w:rPr>
          <w:rFonts w:ascii="Arial" w:hAnsi="Arial" w:cs="Arial"/>
          <w:sz w:val="20"/>
          <w:szCs w:val="20"/>
        </w:rPr>
        <w:t xml:space="preserve"> </w:t>
      </w:r>
      <w:hyperlink r:id="rId17" w:tgtFrame="Revista" w:history="1">
        <w:r w:rsidRPr="005C7716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 xml:space="preserve">Rev. psiquiatr. Rio </w:t>
        </w:r>
        <w:proofErr w:type="spellStart"/>
        <w:r w:rsidRPr="005C7716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Gd</w:t>
        </w:r>
        <w:proofErr w:type="spellEnd"/>
        <w:r w:rsidRPr="005C7716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. Sul</w:t>
        </w:r>
      </w:hyperlink>
      <w:r w:rsidRPr="005C7716">
        <w:rPr>
          <w:rFonts w:ascii="Arial" w:hAnsi="Arial" w:cs="Arial"/>
          <w:sz w:val="24"/>
          <w:szCs w:val="24"/>
        </w:rPr>
        <w:t xml:space="preserve">;10(2):20-30, maio-ago. 1988. </w:t>
      </w:r>
      <w:r w:rsidR="00B22FFB" w:rsidRPr="005C7716">
        <w:rPr>
          <w:rFonts w:ascii="Arial" w:hAnsi="Arial" w:cs="Arial"/>
          <w:sz w:val="24"/>
          <w:szCs w:val="24"/>
        </w:rPr>
        <w:t>Acesso em: 5 maio 2013.</w:t>
      </w:r>
    </w:p>
    <w:sectPr w:rsidR="0076257E" w:rsidRPr="005C7716" w:rsidSect="0044685E">
      <w:footerReference w:type="default" r:id="rId1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D8" w:rsidRDefault="00FB3CD8" w:rsidP="002F1D21">
      <w:pPr>
        <w:spacing w:after="0" w:line="240" w:lineRule="auto"/>
      </w:pPr>
      <w:r>
        <w:separator/>
      </w:r>
    </w:p>
  </w:endnote>
  <w:endnote w:type="continuationSeparator" w:id="0">
    <w:p w:rsidR="00FB3CD8" w:rsidRDefault="00FB3CD8" w:rsidP="002F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38116"/>
      <w:docPartObj>
        <w:docPartGallery w:val="Page Numbers (Bottom of Page)"/>
        <w:docPartUnique/>
      </w:docPartObj>
    </w:sdtPr>
    <w:sdtEndPr/>
    <w:sdtContent>
      <w:p w:rsidR="000305BE" w:rsidRDefault="00FB3CD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F0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305BE" w:rsidRPr="0044685E" w:rsidRDefault="000305BE" w:rsidP="00CD340D">
    <w:pPr>
      <w:pStyle w:val="Rodap"/>
      <w:ind w:lef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D8" w:rsidRDefault="00FB3CD8" w:rsidP="002F1D21">
      <w:pPr>
        <w:spacing w:after="0" w:line="240" w:lineRule="auto"/>
      </w:pPr>
      <w:r>
        <w:separator/>
      </w:r>
    </w:p>
  </w:footnote>
  <w:footnote w:type="continuationSeparator" w:id="0">
    <w:p w:rsidR="00FB3CD8" w:rsidRDefault="00FB3CD8" w:rsidP="002F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79E3"/>
    <w:multiLevelType w:val="multilevel"/>
    <w:tmpl w:val="3B302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0E1EF4"/>
    <w:multiLevelType w:val="multilevel"/>
    <w:tmpl w:val="3BE89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47D694E"/>
    <w:multiLevelType w:val="hybridMultilevel"/>
    <w:tmpl w:val="F9E437C8"/>
    <w:lvl w:ilvl="0" w:tplc="1A64E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5662D"/>
    <w:multiLevelType w:val="multilevel"/>
    <w:tmpl w:val="41803AB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CE4B51"/>
    <w:multiLevelType w:val="multilevel"/>
    <w:tmpl w:val="7368DDC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9E7322"/>
    <w:multiLevelType w:val="multilevel"/>
    <w:tmpl w:val="219E34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7E861D87"/>
    <w:multiLevelType w:val="multilevel"/>
    <w:tmpl w:val="E56C1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1D4"/>
    <w:rsid w:val="00021957"/>
    <w:rsid w:val="00023AE8"/>
    <w:rsid w:val="00024505"/>
    <w:rsid w:val="00026814"/>
    <w:rsid w:val="000305BE"/>
    <w:rsid w:val="00033AA6"/>
    <w:rsid w:val="000464EF"/>
    <w:rsid w:val="0005173C"/>
    <w:rsid w:val="0005232A"/>
    <w:rsid w:val="000543A3"/>
    <w:rsid w:val="00063D73"/>
    <w:rsid w:val="000678B4"/>
    <w:rsid w:val="00080C7E"/>
    <w:rsid w:val="000871FE"/>
    <w:rsid w:val="00093A31"/>
    <w:rsid w:val="000A720B"/>
    <w:rsid w:val="000B6974"/>
    <w:rsid w:val="000C1C6B"/>
    <w:rsid w:val="000D304B"/>
    <w:rsid w:val="000D6AE0"/>
    <w:rsid w:val="000D7DCA"/>
    <w:rsid w:val="000E7C6B"/>
    <w:rsid w:val="001076A5"/>
    <w:rsid w:val="00127094"/>
    <w:rsid w:val="001648D8"/>
    <w:rsid w:val="001673C3"/>
    <w:rsid w:val="00180529"/>
    <w:rsid w:val="00183948"/>
    <w:rsid w:val="001946E5"/>
    <w:rsid w:val="001A7222"/>
    <w:rsid w:val="001C60D9"/>
    <w:rsid w:val="001C6C2D"/>
    <w:rsid w:val="001E1AD6"/>
    <w:rsid w:val="001F0E05"/>
    <w:rsid w:val="00231AAA"/>
    <w:rsid w:val="002324E5"/>
    <w:rsid w:val="00245DD0"/>
    <w:rsid w:val="00257438"/>
    <w:rsid w:val="00270CE4"/>
    <w:rsid w:val="002754AB"/>
    <w:rsid w:val="00283F27"/>
    <w:rsid w:val="00294356"/>
    <w:rsid w:val="00297745"/>
    <w:rsid w:val="002A0203"/>
    <w:rsid w:val="002B43EF"/>
    <w:rsid w:val="002E39E7"/>
    <w:rsid w:val="002F1D21"/>
    <w:rsid w:val="0033790A"/>
    <w:rsid w:val="00344C27"/>
    <w:rsid w:val="00354B30"/>
    <w:rsid w:val="00363EBB"/>
    <w:rsid w:val="00364C60"/>
    <w:rsid w:val="00391BA5"/>
    <w:rsid w:val="003B257A"/>
    <w:rsid w:val="003B61A3"/>
    <w:rsid w:val="003C3AB6"/>
    <w:rsid w:val="003C4B43"/>
    <w:rsid w:val="003D4A2E"/>
    <w:rsid w:val="003D4C5C"/>
    <w:rsid w:val="003D6A14"/>
    <w:rsid w:val="00412F46"/>
    <w:rsid w:val="004162B6"/>
    <w:rsid w:val="004243C2"/>
    <w:rsid w:val="00425AF6"/>
    <w:rsid w:val="00426318"/>
    <w:rsid w:val="00426DAD"/>
    <w:rsid w:val="004348C8"/>
    <w:rsid w:val="0044685E"/>
    <w:rsid w:val="0048009B"/>
    <w:rsid w:val="00480845"/>
    <w:rsid w:val="004941DB"/>
    <w:rsid w:val="004A1862"/>
    <w:rsid w:val="004C4238"/>
    <w:rsid w:val="004C619C"/>
    <w:rsid w:val="004D7783"/>
    <w:rsid w:val="00517E2E"/>
    <w:rsid w:val="00553A2E"/>
    <w:rsid w:val="005816F7"/>
    <w:rsid w:val="005C485E"/>
    <w:rsid w:val="005C4A00"/>
    <w:rsid w:val="005C7716"/>
    <w:rsid w:val="005F0F32"/>
    <w:rsid w:val="005F1FBC"/>
    <w:rsid w:val="006011B9"/>
    <w:rsid w:val="006100E6"/>
    <w:rsid w:val="00621833"/>
    <w:rsid w:val="006221EA"/>
    <w:rsid w:val="006369D3"/>
    <w:rsid w:val="006461D4"/>
    <w:rsid w:val="00664681"/>
    <w:rsid w:val="00664FED"/>
    <w:rsid w:val="00666EE6"/>
    <w:rsid w:val="006672F5"/>
    <w:rsid w:val="006912FA"/>
    <w:rsid w:val="006A7C9F"/>
    <w:rsid w:val="006B39FE"/>
    <w:rsid w:val="006C449E"/>
    <w:rsid w:val="006F6F0C"/>
    <w:rsid w:val="006F6FFB"/>
    <w:rsid w:val="007124FF"/>
    <w:rsid w:val="00752867"/>
    <w:rsid w:val="0076257E"/>
    <w:rsid w:val="007A500C"/>
    <w:rsid w:val="007B1D16"/>
    <w:rsid w:val="007C0D3C"/>
    <w:rsid w:val="007F1C86"/>
    <w:rsid w:val="007F24E4"/>
    <w:rsid w:val="008067E8"/>
    <w:rsid w:val="00807FBC"/>
    <w:rsid w:val="00814E25"/>
    <w:rsid w:val="00834ACC"/>
    <w:rsid w:val="00834B89"/>
    <w:rsid w:val="00837587"/>
    <w:rsid w:val="0084400D"/>
    <w:rsid w:val="0088338C"/>
    <w:rsid w:val="008871CA"/>
    <w:rsid w:val="00894549"/>
    <w:rsid w:val="008B19E2"/>
    <w:rsid w:val="008C6146"/>
    <w:rsid w:val="009003B6"/>
    <w:rsid w:val="00925226"/>
    <w:rsid w:val="009313E0"/>
    <w:rsid w:val="00941ADD"/>
    <w:rsid w:val="00946898"/>
    <w:rsid w:val="009544BF"/>
    <w:rsid w:val="00961E9D"/>
    <w:rsid w:val="00961FAD"/>
    <w:rsid w:val="00987BD9"/>
    <w:rsid w:val="00995AA9"/>
    <w:rsid w:val="0099713D"/>
    <w:rsid w:val="009A4D67"/>
    <w:rsid w:val="009D25BB"/>
    <w:rsid w:val="009F1389"/>
    <w:rsid w:val="009F6CCD"/>
    <w:rsid w:val="00A025BB"/>
    <w:rsid w:val="00A05E93"/>
    <w:rsid w:val="00A24F73"/>
    <w:rsid w:val="00A25B34"/>
    <w:rsid w:val="00A32BFC"/>
    <w:rsid w:val="00A346E6"/>
    <w:rsid w:val="00A361CC"/>
    <w:rsid w:val="00A51838"/>
    <w:rsid w:val="00A70A26"/>
    <w:rsid w:val="00A902A4"/>
    <w:rsid w:val="00AB6083"/>
    <w:rsid w:val="00AD0752"/>
    <w:rsid w:val="00AD75B5"/>
    <w:rsid w:val="00AE56E1"/>
    <w:rsid w:val="00AE5F0B"/>
    <w:rsid w:val="00AE7C65"/>
    <w:rsid w:val="00AF0855"/>
    <w:rsid w:val="00AF19E3"/>
    <w:rsid w:val="00B03ECC"/>
    <w:rsid w:val="00B22FFB"/>
    <w:rsid w:val="00B35D5C"/>
    <w:rsid w:val="00B44A57"/>
    <w:rsid w:val="00B44AC2"/>
    <w:rsid w:val="00B47F85"/>
    <w:rsid w:val="00B50D3A"/>
    <w:rsid w:val="00B523FF"/>
    <w:rsid w:val="00B55297"/>
    <w:rsid w:val="00B8428D"/>
    <w:rsid w:val="00B844FE"/>
    <w:rsid w:val="00BA1DB2"/>
    <w:rsid w:val="00BC40A4"/>
    <w:rsid w:val="00BC7715"/>
    <w:rsid w:val="00BC7C4B"/>
    <w:rsid w:val="00BD3176"/>
    <w:rsid w:val="00BE1FFA"/>
    <w:rsid w:val="00C043F3"/>
    <w:rsid w:val="00C078DA"/>
    <w:rsid w:val="00C17E53"/>
    <w:rsid w:val="00C32DBD"/>
    <w:rsid w:val="00C42411"/>
    <w:rsid w:val="00C5460E"/>
    <w:rsid w:val="00C57960"/>
    <w:rsid w:val="00C6374D"/>
    <w:rsid w:val="00C66ED4"/>
    <w:rsid w:val="00C84BC4"/>
    <w:rsid w:val="00C85A17"/>
    <w:rsid w:val="00C926F9"/>
    <w:rsid w:val="00C972F2"/>
    <w:rsid w:val="00CB269D"/>
    <w:rsid w:val="00CC6016"/>
    <w:rsid w:val="00CD340D"/>
    <w:rsid w:val="00CF69A1"/>
    <w:rsid w:val="00D055DD"/>
    <w:rsid w:val="00D06752"/>
    <w:rsid w:val="00D20EB2"/>
    <w:rsid w:val="00D67B89"/>
    <w:rsid w:val="00D752AD"/>
    <w:rsid w:val="00D81B17"/>
    <w:rsid w:val="00DC0B16"/>
    <w:rsid w:val="00DC3AF5"/>
    <w:rsid w:val="00DC785B"/>
    <w:rsid w:val="00DE4506"/>
    <w:rsid w:val="00DF730E"/>
    <w:rsid w:val="00E06389"/>
    <w:rsid w:val="00E124B6"/>
    <w:rsid w:val="00E1353E"/>
    <w:rsid w:val="00E211B7"/>
    <w:rsid w:val="00E27F49"/>
    <w:rsid w:val="00E36F1E"/>
    <w:rsid w:val="00E545D7"/>
    <w:rsid w:val="00E5733A"/>
    <w:rsid w:val="00E62F1F"/>
    <w:rsid w:val="00E83E24"/>
    <w:rsid w:val="00EB6404"/>
    <w:rsid w:val="00EE3D82"/>
    <w:rsid w:val="00EE7396"/>
    <w:rsid w:val="00EE76D5"/>
    <w:rsid w:val="00EF56B4"/>
    <w:rsid w:val="00F03C0A"/>
    <w:rsid w:val="00F05BDC"/>
    <w:rsid w:val="00F166D6"/>
    <w:rsid w:val="00F21EE9"/>
    <w:rsid w:val="00F23682"/>
    <w:rsid w:val="00F43737"/>
    <w:rsid w:val="00F571BB"/>
    <w:rsid w:val="00F70F1B"/>
    <w:rsid w:val="00FA39E6"/>
    <w:rsid w:val="00FB3CD8"/>
    <w:rsid w:val="00FB4AA9"/>
    <w:rsid w:val="00FD28D8"/>
    <w:rsid w:val="00FE0E3A"/>
    <w:rsid w:val="00FE668E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3BC3-1BBF-4761-817F-18659691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7F49"/>
    <w:pPr>
      <w:ind w:left="720"/>
      <w:contextualSpacing/>
    </w:pPr>
  </w:style>
  <w:style w:type="paragraph" w:styleId="SemEspaamento">
    <w:name w:val="No Spacing"/>
    <w:uiPriority w:val="1"/>
    <w:qFormat/>
    <w:rsid w:val="00F05BD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F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1D21"/>
  </w:style>
  <w:style w:type="paragraph" w:styleId="Rodap">
    <w:name w:val="footer"/>
    <w:basedOn w:val="Normal"/>
    <w:link w:val="RodapChar"/>
    <w:uiPriority w:val="99"/>
    <w:unhideWhenUsed/>
    <w:rsid w:val="002F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D21"/>
  </w:style>
  <w:style w:type="paragraph" w:styleId="Textodebalo">
    <w:name w:val="Balloon Text"/>
    <w:basedOn w:val="Normal"/>
    <w:link w:val="TextodebaloChar"/>
    <w:uiPriority w:val="99"/>
    <w:semiHidden/>
    <w:unhideWhenUsed/>
    <w:rsid w:val="002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D2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A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E7C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C9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Einstein%20%28S%C3%A4o%20Paulo%2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RBM%20rev.%20bras.%20med" TargetMode="External"/><Relationship Id="rId17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Rev.%20psiquiatr.%20Rio%20Gd.%20Su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Rev.%20psiquiatr.%20Rio%20Gd.%20Su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Rev.%20Hosp.%20Clin.%20Fac.%20Med.%20Univ.%20S%C3%A4o%20Paul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Rev.%20m%C3%A9d.%20Minas%20Gerais" TargetMode="External"/><Relationship Id="rId10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RBM%20rev.%20bras.%20me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ortal.revistas.bvs.br/transf.php?xsl=xsl/titles.xsl&amp;xml=http://catserver.bireme.br/cgi-bin/wxis1660.exe/?IsisScript=../cgi-bin/catrevistas/catrevistas.xis%7Cdatabase_name=TITLES%7Clist_type=title%7Ccat_name=ALL%7Cfrom=1%7Ccount=50&amp;lang=pt&amp;comefrom=home&amp;home=false&amp;task=show_magazines&amp;request_made_adv_search=false&amp;lang=pt&amp;show_adv_search=false&amp;help_file=/help_pt.htm&amp;connector=ET&amp;search_exp=J.%20bras.%20psiquiat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E4EB3-08E4-4775-9F6E-61DCDA60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4379</Words>
  <Characters>25840</Characters>
  <Application>Microsoft Office Word</Application>
  <DocSecurity>0</DocSecurity>
  <Lines>549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Noemia e Jhony</cp:lastModifiedBy>
  <cp:revision>15</cp:revision>
  <cp:lastPrinted>2013-05-13T18:29:00Z</cp:lastPrinted>
  <dcterms:created xsi:type="dcterms:W3CDTF">2013-09-16T14:46:00Z</dcterms:created>
  <dcterms:modified xsi:type="dcterms:W3CDTF">2014-04-16T18:55:00Z</dcterms:modified>
</cp:coreProperties>
</file>